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9EA" w:rsidRPr="00B9406E" w:rsidRDefault="00CF09EA" w:rsidP="00B67350">
      <w:pPr>
        <w:jc w:val="center"/>
        <w:rPr>
          <w:b/>
          <w:sz w:val="24"/>
          <w:szCs w:val="24"/>
        </w:rPr>
      </w:pPr>
    </w:p>
    <w:p w:rsidR="00F83262" w:rsidRPr="00B67350" w:rsidRDefault="00B67350" w:rsidP="00B67350">
      <w:pPr>
        <w:jc w:val="center"/>
        <w:rPr>
          <w:b/>
          <w:sz w:val="24"/>
          <w:szCs w:val="24"/>
        </w:rPr>
      </w:pPr>
      <w:r w:rsidRPr="00B67350">
        <w:rPr>
          <w:b/>
          <w:sz w:val="24"/>
          <w:szCs w:val="24"/>
        </w:rPr>
        <w:t>Il y a 100 ans : 27 mai</w:t>
      </w:r>
      <w:r w:rsidR="008F0605">
        <w:rPr>
          <w:b/>
          <w:sz w:val="24"/>
          <w:szCs w:val="24"/>
        </w:rPr>
        <w:t xml:space="preserve"> </w:t>
      </w:r>
      <w:r w:rsidRPr="00B67350">
        <w:rPr>
          <w:b/>
          <w:sz w:val="24"/>
          <w:szCs w:val="24"/>
        </w:rPr>
        <w:t>1921</w:t>
      </w:r>
    </w:p>
    <w:p w:rsidR="00B67350" w:rsidRDefault="00B67350" w:rsidP="00B67350">
      <w:pPr>
        <w:jc w:val="center"/>
        <w:rPr>
          <w:b/>
          <w:sz w:val="24"/>
          <w:szCs w:val="24"/>
        </w:rPr>
      </w:pPr>
      <w:r w:rsidRPr="00B67350">
        <w:rPr>
          <w:b/>
          <w:sz w:val="24"/>
          <w:szCs w:val="24"/>
        </w:rPr>
        <w:t xml:space="preserve">Le </w:t>
      </w:r>
      <w:r>
        <w:rPr>
          <w:b/>
          <w:sz w:val="24"/>
          <w:szCs w:val="24"/>
        </w:rPr>
        <w:t>C</w:t>
      </w:r>
      <w:r w:rsidRPr="00B67350">
        <w:rPr>
          <w:b/>
          <w:sz w:val="24"/>
          <w:szCs w:val="24"/>
        </w:rPr>
        <w:t>ode de la route est mis en place</w:t>
      </w:r>
    </w:p>
    <w:p w:rsidR="00AD3043" w:rsidRDefault="00AD3043" w:rsidP="00B67350">
      <w:pPr>
        <w:jc w:val="center"/>
        <w:rPr>
          <w:b/>
          <w:sz w:val="24"/>
          <w:szCs w:val="24"/>
        </w:rPr>
      </w:pPr>
      <w:r>
        <w:rPr>
          <w:b/>
          <w:sz w:val="24"/>
          <w:szCs w:val="24"/>
        </w:rPr>
        <w:t>(</w:t>
      </w:r>
      <w:r w:rsidR="001611AC">
        <w:rPr>
          <w:b/>
          <w:sz w:val="24"/>
          <w:szCs w:val="24"/>
        </w:rPr>
        <w:t>Pourquoi</w:t>
      </w:r>
      <w:r w:rsidR="00B1159B">
        <w:rPr>
          <w:b/>
          <w:sz w:val="24"/>
          <w:szCs w:val="24"/>
        </w:rPr>
        <w:t xml:space="preserve"> nous avons failli rouler à gauche)</w:t>
      </w:r>
    </w:p>
    <w:p w:rsidR="00097329" w:rsidRDefault="00097329" w:rsidP="004A60B4">
      <w:pPr>
        <w:jc w:val="both"/>
        <w:rPr>
          <w:b/>
          <w:sz w:val="24"/>
          <w:szCs w:val="24"/>
        </w:rPr>
      </w:pPr>
    </w:p>
    <w:p w:rsidR="00097329" w:rsidRPr="00097329" w:rsidRDefault="00097329" w:rsidP="004A60B4">
      <w:pPr>
        <w:jc w:val="both"/>
        <w:rPr>
          <w:i/>
          <w:sz w:val="24"/>
          <w:szCs w:val="24"/>
        </w:rPr>
      </w:pPr>
      <w:r w:rsidRPr="00097329">
        <w:rPr>
          <w:i/>
          <w:sz w:val="24"/>
          <w:szCs w:val="24"/>
        </w:rPr>
        <w:t>Attention !  Voiture en face, serre</w:t>
      </w:r>
      <w:r w:rsidR="00C84FA0">
        <w:rPr>
          <w:i/>
          <w:sz w:val="24"/>
          <w:szCs w:val="24"/>
        </w:rPr>
        <w:t>z</w:t>
      </w:r>
      <w:r w:rsidRPr="00097329">
        <w:rPr>
          <w:i/>
          <w:sz w:val="24"/>
          <w:szCs w:val="24"/>
        </w:rPr>
        <w:t xml:space="preserve"> à droite</w:t>
      </w:r>
      <w:r w:rsidR="00C84FA0">
        <w:rPr>
          <w:i/>
          <w:sz w:val="24"/>
          <w:szCs w:val="24"/>
        </w:rPr>
        <w:t>, peut</w:t>
      </w:r>
      <w:r w:rsidR="008F0605">
        <w:rPr>
          <w:i/>
          <w:sz w:val="24"/>
          <w:szCs w:val="24"/>
        </w:rPr>
        <w:t>-on</w:t>
      </w:r>
      <w:r w:rsidR="00C84FA0">
        <w:rPr>
          <w:i/>
          <w:sz w:val="24"/>
          <w:szCs w:val="24"/>
        </w:rPr>
        <w:t xml:space="preserve"> entendre </w:t>
      </w:r>
      <w:r w:rsidRPr="00097329">
        <w:rPr>
          <w:i/>
          <w:sz w:val="24"/>
          <w:szCs w:val="24"/>
        </w:rPr>
        <w:t>souvent dans nos pelotons de cyclos !</w:t>
      </w:r>
    </w:p>
    <w:p w:rsidR="00097329" w:rsidRDefault="00097329" w:rsidP="004A60B4">
      <w:pPr>
        <w:jc w:val="both"/>
        <w:rPr>
          <w:sz w:val="24"/>
          <w:szCs w:val="24"/>
        </w:rPr>
      </w:pPr>
      <w:r>
        <w:rPr>
          <w:sz w:val="24"/>
          <w:szCs w:val="24"/>
        </w:rPr>
        <w:t xml:space="preserve">En effet, il nous </w:t>
      </w:r>
      <w:r w:rsidR="004A60B4">
        <w:rPr>
          <w:sz w:val="24"/>
          <w:szCs w:val="24"/>
        </w:rPr>
        <w:t>es</w:t>
      </w:r>
      <w:r>
        <w:rPr>
          <w:sz w:val="24"/>
          <w:szCs w:val="24"/>
        </w:rPr>
        <w:t xml:space="preserve">t fait obligation de circuler sur la droite de la chaussée depuis cette date </w:t>
      </w:r>
      <w:r w:rsidR="00EB145E">
        <w:rPr>
          <w:sz w:val="24"/>
          <w:szCs w:val="24"/>
        </w:rPr>
        <w:t>(</w:t>
      </w:r>
      <w:r>
        <w:rPr>
          <w:sz w:val="24"/>
          <w:szCs w:val="24"/>
        </w:rPr>
        <w:t>même si Vélocio</w:t>
      </w:r>
      <w:r w:rsidR="00CD733B">
        <w:rPr>
          <w:sz w:val="24"/>
          <w:szCs w:val="24"/>
        </w:rPr>
        <w:t xml:space="preserve"> dès 1902</w:t>
      </w:r>
      <w:r>
        <w:rPr>
          <w:sz w:val="24"/>
          <w:szCs w:val="24"/>
        </w:rPr>
        <w:t xml:space="preserve"> était plutôt partisan de la gauche</w:t>
      </w:r>
      <w:r w:rsidR="00EB145E">
        <w:rPr>
          <w:sz w:val="24"/>
          <w:szCs w:val="24"/>
        </w:rPr>
        <w:t> !)</w:t>
      </w:r>
      <w:r>
        <w:rPr>
          <w:sz w:val="24"/>
          <w:szCs w:val="24"/>
        </w:rPr>
        <w:t>.</w:t>
      </w:r>
    </w:p>
    <w:p w:rsidR="00097329" w:rsidRPr="000C232B" w:rsidRDefault="00097329" w:rsidP="004A60B4">
      <w:pPr>
        <w:jc w:val="both"/>
        <w:rPr>
          <w:b/>
          <w:sz w:val="24"/>
          <w:szCs w:val="24"/>
        </w:rPr>
      </w:pPr>
      <w:r w:rsidRPr="000C232B">
        <w:rPr>
          <w:b/>
          <w:sz w:val="24"/>
          <w:szCs w:val="24"/>
        </w:rPr>
        <w:t xml:space="preserve">Voyons cela de plus </w:t>
      </w:r>
      <w:r w:rsidR="004A60B4" w:rsidRPr="000C232B">
        <w:rPr>
          <w:b/>
          <w:sz w:val="24"/>
          <w:szCs w:val="24"/>
        </w:rPr>
        <w:t>près</w:t>
      </w:r>
      <w:r w:rsidR="009A6171" w:rsidRPr="000C232B">
        <w:rPr>
          <w:b/>
          <w:sz w:val="24"/>
          <w:szCs w:val="24"/>
        </w:rPr>
        <w:t>.</w:t>
      </w:r>
    </w:p>
    <w:p w:rsidR="009A6171" w:rsidRDefault="009A6171" w:rsidP="004A60B4">
      <w:pPr>
        <w:jc w:val="both"/>
        <w:rPr>
          <w:sz w:val="24"/>
          <w:szCs w:val="24"/>
        </w:rPr>
      </w:pPr>
      <w:r>
        <w:rPr>
          <w:sz w:val="24"/>
          <w:szCs w:val="24"/>
        </w:rPr>
        <w:t>C</w:t>
      </w:r>
      <w:r w:rsidR="00C84FA0">
        <w:rPr>
          <w:sz w:val="24"/>
          <w:szCs w:val="24"/>
        </w:rPr>
        <w:t xml:space="preserve">e code </w:t>
      </w:r>
      <w:r w:rsidR="007E4878">
        <w:rPr>
          <w:sz w:val="24"/>
          <w:szCs w:val="24"/>
        </w:rPr>
        <w:t>est</w:t>
      </w:r>
      <w:r>
        <w:rPr>
          <w:sz w:val="24"/>
          <w:szCs w:val="24"/>
        </w:rPr>
        <w:t xml:space="preserve"> l’œuvre d’une série de commissions mises en place après les graves accidents de la course Paris-Madrid (annulée à Bordeaux par le </w:t>
      </w:r>
      <w:r w:rsidR="004A60B4">
        <w:rPr>
          <w:sz w:val="24"/>
          <w:szCs w:val="24"/>
        </w:rPr>
        <w:t>gouvernement) à</w:t>
      </w:r>
      <w:r>
        <w:rPr>
          <w:sz w:val="24"/>
          <w:szCs w:val="24"/>
        </w:rPr>
        <w:t xml:space="preserve"> partir de 1903.</w:t>
      </w:r>
      <w:r w:rsidR="008F0605">
        <w:rPr>
          <w:sz w:val="24"/>
          <w:szCs w:val="24"/>
        </w:rPr>
        <w:t xml:space="preserve"> </w:t>
      </w:r>
      <w:r w:rsidR="004A60B4">
        <w:rPr>
          <w:sz w:val="24"/>
          <w:szCs w:val="24"/>
        </w:rPr>
        <w:t>E</w:t>
      </w:r>
      <w:r>
        <w:rPr>
          <w:sz w:val="24"/>
          <w:szCs w:val="24"/>
        </w:rPr>
        <w:t>lles ont été chargées de faire la synthèse des réglementations existantes : 1851,</w:t>
      </w:r>
      <w:r w:rsidR="004A60B4">
        <w:rPr>
          <w:sz w:val="24"/>
          <w:szCs w:val="24"/>
        </w:rPr>
        <w:t xml:space="preserve"> </w:t>
      </w:r>
      <w:r>
        <w:rPr>
          <w:sz w:val="24"/>
          <w:szCs w:val="24"/>
        </w:rPr>
        <w:t>loi sur la police du roulage ;</w:t>
      </w:r>
      <w:r w:rsidR="008F0605">
        <w:rPr>
          <w:sz w:val="24"/>
          <w:szCs w:val="24"/>
        </w:rPr>
        <w:t xml:space="preserve"> </w:t>
      </w:r>
      <w:r w:rsidR="004A60B4">
        <w:rPr>
          <w:sz w:val="24"/>
          <w:szCs w:val="24"/>
        </w:rPr>
        <w:t xml:space="preserve">1896, </w:t>
      </w:r>
      <w:r>
        <w:rPr>
          <w:sz w:val="24"/>
          <w:szCs w:val="24"/>
        </w:rPr>
        <w:t>sur les cycles ;</w:t>
      </w:r>
      <w:r w:rsidR="008F0605">
        <w:rPr>
          <w:sz w:val="24"/>
          <w:szCs w:val="24"/>
        </w:rPr>
        <w:t xml:space="preserve"> </w:t>
      </w:r>
      <w:r>
        <w:rPr>
          <w:sz w:val="24"/>
          <w:szCs w:val="24"/>
        </w:rPr>
        <w:t xml:space="preserve">1899, sur les </w:t>
      </w:r>
      <w:r w:rsidR="004A60B4">
        <w:rPr>
          <w:sz w:val="24"/>
          <w:szCs w:val="24"/>
        </w:rPr>
        <w:t>automobiles. La</w:t>
      </w:r>
      <w:r>
        <w:rPr>
          <w:sz w:val="24"/>
          <w:szCs w:val="24"/>
        </w:rPr>
        <w:t xml:space="preserve"> dernière en 1908 élaborera le document définitif</w:t>
      </w:r>
      <w:r w:rsidR="004A60B4">
        <w:rPr>
          <w:sz w:val="24"/>
          <w:szCs w:val="24"/>
        </w:rPr>
        <w:t xml:space="preserve"> de 1912-1913 qui</w:t>
      </w:r>
      <w:r w:rsidR="008F0605">
        <w:rPr>
          <w:sz w:val="24"/>
          <w:szCs w:val="24"/>
        </w:rPr>
        <w:t>,</w:t>
      </w:r>
      <w:r w:rsidR="004A60B4">
        <w:rPr>
          <w:sz w:val="24"/>
          <w:szCs w:val="24"/>
        </w:rPr>
        <w:t xml:space="preserve"> faute à la guerre</w:t>
      </w:r>
      <w:r w:rsidR="008F0605">
        <w:rPr>
          <w:sz w:val="24"/>
          <w:szCs w:val="24"/>
        </w:rPr>
        <w:t>,</w:t>
      </w:r>
      <w:r w:rsidR="004A60B4">
        <w:rPr>
          <w:sz w:val="24"/>
          <w:szCs w:val="24"/>
        </w:rPr>
        <w:t xml:space="preserve"> ne sera mis en place qu’en 1921.</w:t>
      </w:r>
    </w:p>
    <w:p w:rsidR="0072042D" w:rsidRDefault="004E1A30" w:rsidP="004A60B4">
      <w:pPr>
        <w:jc w:val="both"/>
        <w:rPr>
          <w:sz w:val="24"/>
          <w:szCs w:val="24"/>
        </w:rPr>
      </w:pPr>
      <w:r>
        <w:rPr>
          <w:sz w:val="24"/>
          <w:szCs w:val="24"/>
        </w:rPr>
        <w:t>Voici son titre</w:t>
      </w:r>
      <w:r w:rsidR="0072042D">
        <w:rPr>
          <w:sz w:val="24"/>
          <w:szCs w:val="24"/>
        </w:rPr>
        <w:t> :</w:t>
      </w:r>
    </w:p>
    <w:p w:rsidR="004E1A30" w:rsidRPr="00B1159B" w:rsidRDefault="0072042D" w:rsidP="004A60B4">
      <w:pPr>
        <w:jc w:val="both"/>
        <w:rPr>
          <w:i/>
          <w:sz w:val="24"/>
          <w:szCs w:val="24"/>
        </w:rPr>
      </w:pPr>
      <w:r>
        <w:rPr>
          <w:sz w:val="24"/>
          <w:szCs w:val="24"/>
        </w:rPr>
        <w:t> </w:t>
      </w:r>
      <w:r w:rsidRPr="00B1159B">
        <w:rPr>
          <w:i/>
          <w:sz w:val="24"/>
          <w:szCs w:val="24"/>
        </w:rPr>
        <w:t>« Décret concernant la règlementation de l’usage des voies ouvertes à la circulation publique ».</w:t>
      </w:r>
    </w:p>
    <w:p w:rsidR="0072042D" w:rsidRDefault="0072042D" w:rsidP="004A60B4">
      <w:pPr>
        <w:jc w:val="both"/>
        <w:rPr>
          <w:sz w:val="24"/>
          <w:szCs w:val="24"/>
        </w:rPr>
      </w:pPr>
      <w:r>
        <w:rPr>
          <w:sz w:val="24"/>
          <w:szCs w:val="24"/>
        </w:rPr>
        <w:t xml:space="preserve">C’est un décret qui évite ainsi un débat parlementaire, on ne parle pas de code tout de suite car ce n’est pas une </w:t>
      </w:r>
      <w:r w:rsidR="009F7D61">
        <w:rPr>
          <w:sz w:val="24"/>
          <w:szCs w:val="24"/>
        </w:rPr>
        <w:t>loi</w:t>
      </w:r>
      <w:r w:rsidR="008F0605">
        <w:rPr>
          <w:sz w:val="24"/>
          <w:szCs w:val="24"/>
        </w:rPr>
        <w:t>,</w:t>
      </w:r>
      <w:r w:rsidR="008733D7">
        <w:rPr>
          <w:sz w:val="24"/>
          <w:szCs w:val="24"/>
        </w:rPr>
        <w:t xml:space="preserve"> ce </w:t>
      </w:r>
      <w:r w:rsidR="009F7D61">
        <w:rPr>
          <w:sz w:val="24"/>
          <w:szCs w:val="24"/>
        </w:rPr>
        <w:t xml:space="preserve">qui est du ressort du Parlement. Un tour de passe-passe </w:t>
      </w:r>
      <w:r w:rsidR="008F0605">
        <w:rPr>
          <w:sz w:val="24"/>
          <w:szCs w:val="24"/>
        </w:rPr>
        <w:t>administratif le</w:t>
      </w:r>
      <w:r w:rsidR="009F7D61">
        <w:rPr>
          <w:sz w:val="24"/>
          <w:szCs w:val="24"/>
        </w:rPr>
        <w:t xml:space="preserve"> rattache à la loi de 1851 ! On y retrouve les</w:t>
      </w:r>
      <w:r w:rsidR="00D715A8">
        <w:rPr>
          <w:sz w:val="24"/>
          <w:szCs w:val="24"/>
        </w:rPr>
        <w:t xml:space="preserve"> articles</w:t>
      </w:r>
      <w:r w:rsidR="00B1159B">
        <w:rPr>
          <w:sz w:val="24"/>
          <w:szCs w:val="24"/>
        </w:rPr>
        <w:t> :</w:t>
      </w:r>
      <w:r w:rsidR="009F7D61">
        <w:rPr>
          <w:sz w:val="24"/>
          <w:szCs w:val="24"/>
        </w:rPr>
        <w:t xml:space="preserve"> permis de conduire, règles de priorité, maîtrise et non</w:t>
      </w:r>
      <w:r w:rsidR="008F0605">
        <w:rPr>
          <w:sz w:val="24"/>
          <w:szCs w:val="24"/>
        </w:rPr>
        <w:t>-</w:t>
      </w:r>
      <w:r w:rsidR="009F7D61">
        <w:rPr>
          <w:sz w:val="24"/>
          <w:szCs w:val="24"/>
        </w:rPr>
        <w:t xml:space="preserve"> limitation de la vitesse hors poids </w:t>
      </w:r>
      <w:r w:rsidR="00414FD1">
        <w:rPr>
          <w:sz w:val="24"/>
          <w:szCs w:val="24"/>
        </w:rPr>
        <w:t>lourds, éclairage</w:t>
      </w:r>
      <w:r w:rsidR="009F7D61">
        <w:rPr>
          <w:sz w:val="24"/>
          <w:szCs w:val="24"/>
        </w:rPr>
        <w:t>…et ce qui nous intéresse </w:t>
      </w:r>
      <w:r w:rsidR="009F7D61" w:rsidRPr="009F7D61">
        <w:rPr>
          <w:sz w:val="24"/>
          <w:szCs w:val="24"/>
        </w:rPr>
        <w:t xml:space="preserve">: </w:t>
      </w:r>
      <w:r w:rsidR="00414FD1">
        <w:rPr>
          <w:sz w:val="24"/>
          <w:szCs w:val="24"/>
        </w:rPr>
        <w:t xml:space="preserve">le </w:t>
      </w:r>
      <w:r w:rsidR="009F7D61" w:rsidRPr="00D715A8">
        <w:rPr>
          <w:i/>
          <w:sz w:val="24"/>
          <w:szCs w:val="24"/>
        </w:rPr>
        <w:t>sens de circulation fixé à droite</w:t>
      </w:r>
      <w:r w:rsidR="00EC5B4D">
        <w:rPr>
          <w:i/>
          <w:sz w:val="24"/>
          <w:szCs w:val="24"/>
        </w:rPr>
        <w:t> </w:t>
      </w:r>
      <w:r w:rsidR="00EC5B4D">
        <w:rPr>
          <w:sz w:val="24"/>
          <w:szCs w:val="24"/>
        </w:rPr>
        <w:t>:</w:t>
      </w:r>
    </w:p>
    <w:p w:rsidR="00EC5B4D" w:rsidRPr="00015EA3" w:rsidRDefault="00EC5B4D" w:rsidP="004A60B4">
      <w:pPr>
        <w:jc w:val="both"/>
        <w:rPr>
          <w:i/>
          <w:sz w:val="26"/>
          <w:szCs w:val="26"/>
        </w:rPr>
      </w:pPr>
      <w:r w:rsidRPr="00015EA3">
        <w:rPr>
          <w:i/>
          <w:sz w:val="26"/>
          <w:szCs w:val="26"/>
        </w:rPr>
        <w:t>« Serrer à droite pour croiser, dépasser par la gauche, sur toutes les routes, avec interdiction de prendre la moitié gauche de la chaussée sauf pour les dépassements, avec autorisation de circuler au centre. »</w:t>
      </w:r>
      <w:r w:rsidR="00695704" w:rsidRPr="00015EA3">
        <w:rPr>
          <w:i/>
          <w:sz w:val="26"/>
          <w:szCs w:val="26"/>
        </w:rPr>
        <w:t>.</w:t>
      </w:r>
    </w:p>
    <w:p w:rsidR="00015EA3" w:rsidRPr="00015EA3" w:rsidRDefault="00015EA3" w:rsidP="004A60B4">
      <w:pPr>
        <w:jc w:val="both"/>
        <w:rPr>
          <w:i/>
          <w:sz w:val="28"/>
          <w:szCs w:val="28"/>
        </w:rPr>
      </w:pPr>
    </w:p>
    <w:p w:rsidR="00695704" w:rsidRDefault="00695704" w:rsidP="004A60B4">
      <w:pPr>
        <w:jc w:val="both"/>
        <w:rPr>
          <w:sz w:val="24"/>
          <w:szCs w:val="24"/>
        </w:rPr>
      </w:pPr>
      <w:r w:rsidRPr="00695704">
        <w:rPr>
          <w:sz w:val="24"/>
          <w:szCs w:val="24"/>
        </w:rPr>
        <w:t xml:space="preserve">On roulera donc de façon </w:t>
      </w:r>
      <w:r w:rsidR="007E02AD" w:rsidRPr="00695704">
        <w:rPr>
          <w:sz w:val="24"/>
          <w:szCs w:val="24"/>
        </w:rPr>
        <w:t>défini</w:t>
      </w:r>
      <w:r w:rsidR="007E02AD">
        <w:rPr>
          <w:sz w:val="24"/>
          <w:szCs w:val="24"/>
        </w:rPr>
        <w:t xml:space="preserve">tive </w:t>
      </w:r>
      <w:r w:rsidR="007E02AD" w:rsidRPr="00695704">
        <w:rPr>
          <w:sz w:val="24"/>
          <w:szCs w:val="24"/>
        </w:rPr>
        <w:t>en</w:t>
      </w:r>
      <w:r w:rsidRPr="00695704">
        <w:rPr>
          <w:sz w:val="24"/>
          <w:szCs w:val="24"/>
        </w:rPr>
        <w:t xml:space="preserve"> </w:t>
      </w:r>
      <w:r>
        <w:rPr>
          <w:sz w:val="24"/>
          <w:szCs w:val="24"/>
        </w:rPr>
        <w:t>France à droite mais ce sera après de longs débats.</w:t>
      </w:r>
    </w:p>
    <w:p w:rsidR="00015EA3" w:rsidRDefault="00EB496F" w:rsidP="004A60B4">
      <w:pPr>
        <w:jc w:val="both"/>
        <w:rPr>
          <w:sz w:val="24"/>
          <w:szCs w:val="24"/>
        </w:rPr>
      </w:pPr>
      <w:r>
        <w:rPr>
          <w:sz w:val="24"/>
          <w:szCs w:val="24"/>
        </w:rPr>
        <w:t>Les quelques lignes qui suivent montre</w:t>
      </w:r>
      <w:r w:rsidR="008F0605">
        <w:rPr>
          <w:sz w:val="24"/>
          <w:szCs w:val="24"/>
        </w:rPr>
        <w:t>nt</w:t>
      </w:r>
      <w:r>
        <w:rPr>
          <w:sz w:val="24"/>
          <w:szCs w:val="24"/>
        </w:rPr>
        <w:t xml:space="preserve"> que cette affaire</w:t>
      </w:r>
      <w:r w:rsidR="007E02AD">
        <w:rPr>
          <w:sz w:val="24"/>
          <w:szCs w:val="24"/>
        </w:rPr>
        <w:t xml:space="preserve"> qui affect</w:t>
      </w:r>
      <w:r w:rsidR="00B1159B">
        <w:rPr>
          <w:sz w:val="24"/>
          <w:szCs w:val="24"/>
        </w:rPr>
        <w:t>e</w:t>
      </w:r>
      <w:r w:rsidR="007E02AD">
        <w:rPr>
          <w:sz w:val="24"/>
          <w:szCs w:val="24"/>
        </w:rPr>
        <w:t xml:space="preserve"> la vie quotidienne de</w:t>
      </w:r>
      <w:r w:rsidR="00B1159B">
        <w:rPr>
          <w:sz w:val="24"/>
          <w:szCs w:val="24"/>
        </w:rPr>
        <w:t xml:space="preserve"> chacun de nous</w:t>
      </w:r>
      <w:r w:rsidR="007E02AD">
        <w:rPr>
          <w:sz w:val="24"/>
          <w:szCs w:val="24"/>
        </w:rPr>
        <w:t xml:space="preserve"> remonte loin dans l’histoire et</w:t>
      </w:r>
      <w:r w:rsidR="00B1159B">
        <w:rPr>
          <w:sz w:val="24"/>
          <w:szCs w:val="24"/>
        </w:rPr>
        <w:t xml:space="preserve"> fait l’objet de nombreux articles sur</w:t>
      </w:r>
      <w:r w:rsidR="008F0605">
        <w:rPr>
          <w:sz w:val="24"/>
          <w:szCs w:val="24"/>
        </w:rPr>
        <w:t xml:space="preserve"> </w:t>
      </w:r>
      <w:r w:rsidR="007E02AD">
        <w:rPr>
          <w:sz w:val="24"/>
          <w:szCs w:val="24"/>
        </w:rPr>
        <w:t>internet.</w:t>
      </w:r>
      <w:r w:rsidR="001C3099">
        <w:rPr>
          <w:sz w:val="24"/>
          <w:szCs w:val="24"/>
        </w:rPr>
        <w:t xml:space="preserve"> Le sens de circulation implique la façon de croiser par la droite ou la gauche, il est lié aux moyens de transport de l’époque (cheval, automobile</w:t>
      </w:r>
      <w:r w:rsidR="008F0605">
        <w:rPr>
          <w:sz w:val="24"/>
          <w:szCs w:val="24"/>
        </w:rPr>
        <w:t>). On</w:t>
      </w:r>
      <w:r w:rsidR="001B242E">
        <w:rPr>
          <w:sz w:val="24"/>
          <w:szCs w:val="24"/>
        </w:rPr>
        <w:t xml:space="preserve"> peut supposer que les usagers utilisaient au maximum le centre de la route plus praticable avant de croiser par le bon côté.</w:t>
      </w:r>
    </w:p>
    <w:p w:rsidR="00015EA3" w:rsidRDefault="00015EA3">
      <w:pPr>
        <w:rPr>
          <w:sz w:val="24"/>
          <w:szCs w:val="24"/>
        </w:rPr>
      </w:pPr>
      <w:r>
        <w:rPr>
          <w:sz w:val="24"/>
          <w:szCs w:val="24"/>
        </w:rPr>
        <w:br w:type="page"/>
      </w:r>
    </w:p>
    <w:p w:rsidR="00A60A0B" w:rsidRPr="00A60A0B" w:rsidRDefault="00A60A0B" w:rsidP="004A60B4">
      <w:pPr>
        <w:jc w:val="both"/>
        <w:rPr>
          <w:b/>
          <w:sz w:val="24"/>
          <w:szCs w:val="24"/>
        </w:rPr>
      </w:pPr>
      <w:r w:rsidRPr="00A60A0B">
        <w:rPr>
          <w:b/>
          <w:sz w:val="24"/>
          <w:szCs w:val="24"/>
        </w:rPr>
        <w:lastRenderedPageBreak/>
        <w:t>De l’</w:t>
      </w:r>
      <w:r w:rsidR="001B242E">
        <w:rPr>
          <w:b/>
          <w:sz w:val="24"/>
          <w:szCs w:val="24"/>
        </w:rPr>
        <w:t>A</w:t>
      </w:r>
      <w:r w:rsidRPr="00A60A0B">
        <w:rPr>
          <w:b/>
          <w:sz w:val="24"/>
          <w:szCs w:val="24"/>
        </w:rPr>
        <w:t>ntiquité au 18</w:t>
      </w:r>
      <w:r w:rsidR="00430AC3">
        <w:rPr>
          <w:b/>
          <w:sz w:val="24"/>
          <w:szCs w:val="24"/>
        </w:rPr>
        <w:t xml:space="preserve"> </w:t>
      </w:r>
      <w:r w:rsidRPr="00A60A0B">
        <w:rPr>
          <w:b/>
          <w:sz w:val="24"/>
          <w:szCs w:val="24"/>
        </w:rPr>
        <w:t>s</w:t>
      </w:r>
      <w:r w:rsidR="00430AC3">
        <w:rPr>
          <w:b/>
          <w:sz w:val="24"/>
          <w:szCs w:val="24"/>
        </w:rPr>
        <w:t>iècle</w:t>
      </w:r>
      <w:r w:rsidRPr="00A60A0B">
        <w:rPr>
          <w:b/>
          <w:sz w:val="24"/>
          <w:szCs w:val="24"/>
        </w:rPr>
        <w:t> : le règne du cheval et de la circulation à gauche</w:t>
      </w:r>
    </w:p>
    <w:p w:rsidR="00CF09EA" w:rsidRDefault="00CF09EA" w:rsidP="004A60B4">
      <w:pPr>
        <w:jc w:val="both"/>
        <w:rPr>
          <w:sz w:val="24"/>
          <w:szCs w:val="24"/>
        </w:rPr>
      </w:pPr>
      <w:r>
        <w:rPr>
          <w:sz w:val="24"/>
          <w:szCs w:val="24"/>
        </w:rPr>
        <w:t xml:space="preserve">De l’antiquité jusqu’au milieu du </w:t>
      </w:r>
      <w:r w:rsidR="00430AC3">
        <w:rPr>
          <w:sz w:val="24"/>
          <w:szCs w:val="24"/>
        </w:rPr>
        <w:t>XIX siècle</w:t>
      </w:r>
      <w:r>
        <w:rPr>
          <w:sz w:val="24"/>
          <w:szCs w:val="24"/>
        </w:rPr>
        <w:t xml:space="preserve"> et les diligences, c’est le règne du cheval, fantassins et cavaliers, droitiers en majorité, portent l’épée à gauche ainsi plus facile à dégainer. Le bouclier du même côté protège le cœur, organe </w:t>
      </w:r>
      <w:r w:rsidR="00AD250C">
        <w:rPr>
          <w:sz w:val="24"/>
          <w:szCs w:val="24"/>
        </w:rPr>
        <w:t>vital ?</w:t>
      </w:r>
      <w:r>
        <w:rPr>
          <w:sz w:val="24"/>
          <w:szCs w:val="24"/>
        </w:rPr>
        <w:t xml:space="preserve"> Les montoirs qui permettaient d’enfourcher le cheval étaient toujours placés sur la gauche de la chaussée. Le monde de l’équitation actuel respecte toujours cette </w:t>
      </w:r>
      <w:r w:rsidR="00634E87">
        <w:rPr>
          <w:sz w:val="24"/>
          <w:szCs w:val="24"/>
        </w:rPr>
        <w:t xml:space="preserve">tradition. Les </w:t>
      </w:r>
      <w:r w:rsidR="00414FD1">
        <w:rPr>
          <w:sz w:val="24"/>
          <w:szCs w:val="24"/>
        </w:rPr>
        <w:t>cochers (</w:t>
      </w:r>
      <w:r w:rsidR="00A334C3">
        <w:rPr>
          <w:sz w:val="24"/>
          <w:szCs w:val="24"/>
        </w:rPr>
        <w:t>diligences…)</w:t>
      </w:r>
      <w:r w:rsidR="00CD733B">
        <w:rPr>
          <w:sz w:val="24"/>
          <w:szCs w:val="24"/>
        </w:rPr>
        <w:t xml:space="preserve"> assis à droite (ou éventuellement au centre s’il est seul)</w:t>
      </w:r>
      <w:r w:rsidR="002E24CE">
        <w:rPr>
          <w:sz w:val="24"/>
          <w:szCs w:val="24"/>
        </w:rPr>
        <w:t xml:space="preserve"> pouvaient</w:t>
      </w:r>
      <w:r w:rsidR="00634E87">
        <w:rPr>
          <w:sz w:val="24"/>
          <w:szCs w:val="24"/>
        </w:rPr>
        <w:t xml:space="preserve"> tenir les </w:t>
      </w:r>
      <w:r w:rsidR="00B9406E">
        <w:rPr>
          <w:sz w:val="24"/>
          <w:szCs w:val="24"/>
        </w:rPr>
        <w:t>rênes de</w:t>
      </w:r>
      <w:r w:rsidR="00634E87">
        <w:rPr>
          <w:sz w:val="24"/>
          <w:szCs w:val="24"/>
        </w:rPr>
        <w:t xml:space="preserve"> la main gauche et manier le fouet de la main droite</w:t>
      </w:r>
      <w:r w:rsidR="001B242E">
        <w:rPr>
          <w:sz w:val="24"/>
          <w:szCs w:val="24"/>
        </w:rPr>
        <w:t xml:space="preserve"> dans un espace plus dégagé</w:t>
      </w:r>
      <w:r w:rsidR="000C232B">
        <w:rPr>
          <w:sz w:val="24"/>
          <w:szCs w:val="24"/>
        </w:rPr>
        <w:t xml:space="preserve"> sans rencontrer d’obstacles (arbres, </w:t>
      </w:r>
      <w:r w:rsidR="002445FB">
        <w:rPr>
          <w:sz w:val="24"/>
          <w:szCs w:val="24"/>
        </w:rPr>
        <w:t>piétons</w:t>
      </w:r>
      <w:r w:rsidR="000C232B">
        <w:rPr>
          <w:sz w:val="24"/>
          <w:szCs w:val="24"/>
        </w:rPr>
        <w:t>…)</w:t>
      </w:r>
      <w:r w:rsidR="00CD733B">
        <w:rPr>
          <w:sz w:val="24"/>
          <w:szCs w:val="24"/>
        </w:rPr>
        <w:t xml:space="preserve"> ni heurter le passager assis à sa gauche.</w:t>
      </w:r>
    </w:p>
    <w:p w:rsidR="00CF09EA" w:rsidRDefault="00CF09EA" w:rsidP="004A60B4">
      <w:pPr>
        <w:jc w:val="both"/>
        <w:rPr>
          <w:sz w:val="24"/>
          <w:szCs w:val="24"/>
        </w:rPr>
      </w:pPr>
      <w:r>
        <w:rPr>
          <w:sz w:val="24"/>
          <w:szCs w:val="24"/>
        </w:rPr>
        <w:t xml:space="preserve">Ces explications ne reposent malheureusement sur </w:t>
      </w:r>
      <w:r w:rsidR="001C7F24">
        <w:rPr>
          <w:sz w:val="24"/>
          <w:szCs w:val="24"/>
        </w:rPr>
        <w:t>aucune</w:t>
      </w:r>
      <w:r w:rsidR="00A60A0B">
        <w:rPr>
          <w:sz w:val="24"/>
          <w:szCs w:val="24"/>
        </w:rPr>
        <w:t xml:space="preserve"> trace historique</w:t>
      </w:r>
      <w:r w:rsidR="00142B19">
        <w:rPr>
          <w:sz w:val="24"/>
          <w:szCs w:val="24"/>
        </w:rPr>
        <w:t xml:space="preserve"> ou </w:t>
      </w:r>
      <w:r w:rsidR="001C7F24">
        <w:rPr>
          <w:sz w:val="24"/>
          <w:szCs w:val="24"/>
        </w:rPr>
        <w:t>document</w:t>
      </w:r>
      <w:r w:rsidR="008F0605">
        <w:rPr>
          <w:sz w:val="24"/>
          <w:szCs w:val="24"/>
        </w:rPr>
        <w:t>s</w:t>
      </w:r>
      <w:r w:rsidR="001C7F24">
        <w:rPr>
          <w:sz w:val="24"/>
          <w:szCs w:val="24"/>
        </w:rPr>
        <w:t xml:space="preserve"> (</w:t>
      </w:r>
      <w:r w:rsidR="00142B19">
        <w:rPr>
          <w:sz w:val="24"/>
          <w:szCs w:val="24"/>
        </w:rPr>
        <w:t>pas d’histoire sans documents dit</w:t>
      </w:r>
      <w:r w:rsidR="008733D7">
        <w:rPr>
          <w:sz w:val="24"/>
          <w:szCs w:val="24"/>
        </w:rPr>
        <w:t>-</w:t>
      </w:r>
      <w:r w:rsidR="00142B19">
        <w:rPr>
          <w:sz w:val="24"/>
          <w:szCs w:val="24"/>
        </w:rPr>
        <w:t>on)</w:t>
      </w:r>
      <w:r w:rsidR="003B3AFE">
        <w:rPr>
          <w:sz w:val="24"/>
          <w:szCs w:val="24"/>
        </w:rPr>
        <w:t>.</w:t>
      </w:r>
    </w:p>
    <w:p w:rsidR="00015EA3" w:rsidRDefault="00015EA3" w:rsidP="00654B39">
      <w:pPr>
        <w:ind w:left="284"/>
        <w:jc w:val="center"/>
        <w:rPr>
          <w:sz w:val="24"/>
          <w:szCs w:val="24"/>
        </w:rPr>
      </w:pPr>
      <w:r>
        <w:rPr>
          <w:noProof/>
          <w:sz w:val="24"/>
          <w:szCs w:val="24"/>
          <w:lang w:eastAsia="fr-FR"/>
        </w:rPr>
        <w:drawing>
          <wp:inline distT="0" distB="0" distL="0" distR="0">
            <wp:extent cx="5673969" cy="3782646"/>
            <wp:effectExtent l="0" t="0" r="317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Attelage_Tandem avec cocher à droite.jpg"/>
                    <pic:cNvPicPr/>
                  </pic:nvPicPr>
                  <pic:blipFill>
                    <a:blip r:embed="rId6">
                      <a:extLst>
                        <a:ext uri="{28A0092B-C50C-407E-A947-70E740481C1C}">
                          <a14:useLocalDpi xmlns:a14="http://schemas.microsoft.com/office/drawing/2010/main" val="0"/>
                        </a:ext>
                      </a:extLst>
                    </a:blip>
                    <a:stretch>
                      <a:fillRect/>
                    </a:stretch>
                  </pic:blipFill>
                  <pic:spPr>
                    <a:xfrm>
                      <a:off x="0" y="0"/>
                      <a:ext cx="5677445" cy="3784963"/>
                    </a:xfrm>
                    <a:prstGeom prst="rect">
                      <a:avLst/>
                    </a:prstGeom>
                  </pic:spPr>
                </pic:pic>
              </a:graphicData>
            </a:graphic>
          </wp:inline>
        </w:drawing>
      </w:r>
    </w:p>
    <w:p w:rsidR="00654B39" w:rsidRPr="00654B39" w:rsidRDefault="00654B39" w:rsidP="00654B39">
      <w:pPr>
        <w:ind w:left="284"/>
        <w:jc w:val="center"/>
        <w:rPr>
          <w:i/>
          <w:sz w:val="20"/>
          <w:szCs w:val="20"/>
        </w:rPr>
      </w:pPr>
      <w:r w:rsidRPr="00654B39">
        <w:rPr>
          <w:i/>
          <w:sz w:val="20"/>
          <w:szCs w:val="20"/>
        </w:rPr>
        <w:t>Attelage</w:t>
      </w:r>
      <w:r>
        <w:rPr>
          <w:i/>
          <w:sz w:val="20"/>
          <w:szCs w:val="20"/>
        </w:rPr>
        <w:t>-</w:t>
      </w:r>
      <w:r w:rsidRPr="00654B39">
        <w:rPr>
          <w:i/>
          <w:sz w:val="20"/>
          <w:szCs w:val="20"/>
        </w:rPr>
        <w:t>Tandem avec cocher à droite</w:t>
      </w:r>
    </w:p>
    <w:p w:rsidR="00654B39" w:rsidRDefault="00654B39" w:rsidP="004A60B4">
      <w:pPr>
        <w:jc w:val="both"/>
        <w:rPr>
          <w:sz w:val="24"/>
          <w:szCs w:val="24"/>
        </w:rPr>
      </w:pPr>
    </w:p>
    <w:p w:rsidR="005340CA" w:rsidRDefault="00414FD1" w:rsidP="004A60B4">
      <w:pPr>
        <w:jc w:val="both"/>
        <w:rPr>
          <w:sz w:val="24"/>
          <w:szCs w:val="24"/>
        </w:rPr>
      </w:pPr>
      <w:r>
        <w:rPr>
          <w:sz w:val="24"/>
          <w:szCs w:val="24"/>
        </w:rPr>
        <w:t>Néanmoins, c’est en</w:t>
      </w:r>
      <w:r w:rsidR="005340CA">
        <w:rPr>
          <w:sz w:val="24"/>
          <w:szCs w:val="24"/>
        </w:rPr>
        <w:t xml:space="preserve"> 1300</w:t>
      </w:r>
      <w:r>
        <w:rPr>
          <w:sz w:val="24"/>
          <w:szCs w:val="24"/>
        </w:rPr>
        <w:t xml:space="preserve"> que</w:t>
      </w:r>
      <w:r w:rsidR="005340CA">
        <w:rPr>
          <w:sz w:val="24"/>
          <w:szCs w:val="24"/>
        </w:rPr>
        <w:t xml:space="preserve"> le Pape Boniface </w:t>
      </w:r>
      <w:r w:rsidR="001C7F24">
        <w:rPr>
          <w:sz w:val="24"/>
          <w:szCs w:val="24"/>
        </w:rPr>
        <w:t>VIII (</w:t>
      </w:r>
      <w:r w:rsidR="005340CA">
        <w:rPr>
          <w:sz w:val="24"/>
          <w:szCs w:val="24"/>
        </w:rPr>
        <w:t xml:space="preserve">1295-1308) </w:t>
      </w:r>
      <w:r>
        <w:rPr>
          <w:sz w:val="24"/>
          <w:szCs w:val="24"/>
        </w:rPr>
        <w:t xml:space="preserve">promeut </w:t>
      </w:r>
      <w:r w:rsidR="005340CA">
        <w:rPr>
          <w:sz w:val="24"/>
          <w:szCs w:val="24"/>
        </w:rPr>
        <w:t xml:space="preserve">un texte officiel : organisateur d’une année sainte à </w:t>
      </w:r>
      <w:r w:rsidR="001C7F24">
        <w:rPr>
          <w:sz w:val="24"/>
          <w:szCs w:val="24"/>
        </w:rPr>
        <w:t>Rome (</w:t>
      </w:r>
      <w:r w:rsidR="005340CA">
        <w:rPr>
          <w:sz w:val="24"/>
          <w:szCs w:val="24"/>
        </w:rPr>
        <w:t xml:space="preserve">un </w:t>
      </w:r>
      <w:r w:rsidR="001C7F24">
        <w:rPr>
          <w:sz w:val="24"/>
          <w:szCs w:val="24"/>
        </w:rPr>
        <w:t>J</w:t>
      </w:r>
      <w:r w:rsidR="005340CA">
        <w:rPr>
          <w:sz w:val="24"/>
          <w:szCs w:val="24"/>
        </w:rPr>
        <w:t xml:space="preserve">ubilé) suite à la perte de Jérusalem, l’afflux des pèlerins le </w:t>
      </w:r>
      <w:r w:rsidR="00072067">
        <w:rPr>
          <w:sz w:val="24"/>
          <w:szCs w:val="24"/>
        </w:rPr>
        <w:t>conduit à</w:t>
      </w:r>
      <w:r w:rsidR="005340CA">
        <w:rPr>
          <w:sz w:val="24"/>
          <w:szCs w:val="24"/>
        </w:rPr>
        <w:t xml:space="preserve"> imposer aux pèlerins de circuler à gauche dans la ville. Ce texte sera par la suite étendu à toute l’Europe catholique de l’</w:t>
      </w:r>
      <w:r w:rsidR="00634E87">
        <w:rPr>
          <w:sz w:val="24"/>
          <w:szCs w:val="24"/>
        </w:rPr>
        <w:t xml:space="preserve">époque. En 1756 un texte impose de franchir le pont de Londres en </w:t>
      </w:r>
      <w:r w:rsidR="0055100C">
        <w:rPr>
          <w:sz w:val="24"/>
          <w:szCs w:val="24"/>
        </w:rPr>
        <w:t xml:space="preserve">circulant à </w:t>
      </w:r>
      <w:r w:rsidR="00C66CC7">
        <w:rPr>
          <w:sz w:val="24"/>
          <w:szCs w:val="24"/>
        </w:rPr>
        <w:t>gauche,</w:t>
      </w:r>
      <w:r w:rsidR="00A334C3">
        <w:rPr>
          <w:sz w:val="24"/>
          <w:szCs w:val="24"/>
        </w:rPr>
        <w:t> ;</w:t>
      </w:r>
      <w:r>
        <w:rPr>
          <w:sz w:val="24"/>
          <w:szCs w:val="24"/>
        </w:rPr>
        <w:t xml:space="preserve"> </w:t>
      </w:r>
      <w:r w:rsidR="00C66CC7">
        <w:rPr>
          <w:sz w:val="24"/>
          <w:szCs w:val="24"/>
        </w:rPr>
        <w:t>en</w:t>
      </w:r>
      <w:r w:rsidR="00634E87">
        <w:rPr>
          <w:sz w:val="24"/>
          <w:szCs w:val="24"/>
        </w:rPr>
        <w:t xml:space="preserve"> 1772 en Ecosse et en Angleterre, en 1835 au pays de Galle</w:t>
      </w:r>
      <w:r w:rsidR="0055100C">
        <w:rPr>
          <w:sz w:val="24"/>
          <w:szCs w:val="24"/>
        </w:rPr>
        <w:t>s</w:t>
      </w:r>
      <w:r w:rsidR="00A334C3">
        <w:rPr>
          <w:sz w:val="24"/>
          <w:szCs w:val="24"/>
        </w:rPr>
        <w:t xml:space="preserve"> de circuler à gauche.</w:t>
      </w:r>
    </w:p>
    <w:p w:rsidR="00015EA3" w:rsidRDefault="00C66CC7" w:rsidP="00654B39">
      <w:pPr>
        <w:jc w:val="both"/>
        <w:rPr>
          <w:sz w:val="24"/>
          <w:szCs w:val="24"/>
        </w:rPr>
      </w:pPr>
      <w:r>
        <w:rPr>
          <w:sz w:val="24"/>
          <w:szCs w:val="24"/>
        </w:rPr>
        <w:t xml:space="preserve">Cette </w:t>
      </w:r>
      <w:r w:rsidR="001B242E">
        <w:rPr>
          <w:sz w:val="24"/>
          <w:szCs w:val="24"/>
        </w:rPr>
        <w:t>pratique</w:t>
      </w:r>
      <w:r>
        <w:rPr>
          <w:sz w:val="24"/>
          <w:szCs w:val="24"/>
        </w:rPr>
        <w:t xml:space="preserve"> quasi universelle va changer progressivement dans certains pays</w:t>
      </w:r>
      <w:r w:rsidR="00987421">
        <w:rPr>
          <w:sz w:val="24"/>
          <w:szCs w:val="24"/>
        </w:rPr>
        <w:t xml:space="preserve"> pour des raisons diverses (pratiques, économiques, </w:t>
      </w:r>
      <w:r w:rsidR="00264927">
        <w:rPr>
          <w:sz w:val="24"/>
          <w:szCs w:val="24"/>
        </w:rPr>
        <w:t>politiques</w:t>
      </w:r>
      <w:r w:rsidR="00BE538F">
        <w:rPr>
          <w:sz w:val="24"/>
          <w:szCs w:val="24"/>
        </w:rPr>
        <w:t>)</w:t>
      </w:r>
      <w:r>
        <w:rPr>
          <w:sz w:val="24"/>
          <w:szCs w:val="24"/>
        </w:rPr>
        <w:t xml:space="preserve"> puis se répandre.</w:t>
      </w:r>
      <w:r w:rsidR="00015EA3">
        <w:rPr>
          <w:sz w:val="24"/>
          <w:szCs w:val="24"/>
        </w:rPr>
        <w:br w:type="page"/>
      </w:r>
    </w:p>
    <w:p w:rsidR="00D35C29" w:rsidRDefault="00D35C29" w:rsidP="004A60B4">
      <w:pPr>
        <w:jc w:val="both"/>
        <w:rPr>
          <w:b/>
          <w:sz w:val="24"/>
          <w:szCs w:val="24"/>
        </w:rPr>
      </w:pPr>
      <w:r w:rsidRPr="00D35C29">
        <w:rPr>
          <w:b/>
          <w:sz w:val="24"/>
          <w:szCs w:val="24"/>
        </w:rPr>
        <w:lastRenderedPageBreak/>
        <w:t>Le chariot Conestoga</w:t>
      </w:r>
      <w:r w:rsidR="007B69C1">
        <w:rPr>
          <w:b/>
          <w:sz w:val="24"/>
          <w:szCs w:val="24"/>
        </w:rPr>
        <w:t> : vers le</w:t>
      </w:r>
      <w:r w:rsidRPr="00D35C29">
        <w:rPr>
          <w:b/>
          <w:sz w:val="24"/>
          <w:szCs w:val="24"/>
        </w:rPr>
        <w:t xml:space="preserve"> passage à droite</w:t>
      </w:r>
      <w:r w:rsidR="001B242E">
        <w:rPr>
          <w:b/>
          <w:sz w:val="24"/>
          <w:szCs w:val="24"/>
        </w:rPr>
        <w:t>.</w:t>
      </w:r>
    </w:p>
    <w:p w:rsidR="008733D7" w:rsidRDefault="008733D7" w:rsidP="00B61800">
      <w:pPr>
        <w:spacing w:after="240"/>
        <w:ind w:left="142"/>
        <w:jc w:val="center"/>
        <w:rPr>
          <w:b/>
          <w:sz w:val="24"/>
          <w:szCs w:val="24"/>
        </w:rPr>
      </w:pPr>
      <w:r>
        <w:rPr>
          <w:b/>
          <w:noProof/>
          <w:sz w:val="24"/>
          <w:szCs w:val="24"/>
          <w:lang w:eastAsia="fr-FR"/>
        </w:rPr>
        <w:drawing>
          <wp:inline distT="0" distB="0" distL="0" distR="0">
            <wp:extent cx="4611077" cy="3062946"/>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chariot conestoga.jpg"/>
                    <pic:cNvPicPr/>
                  </pic:nvPicPr>
                  <pic:blipFill rotWithShape="1">
                    <a:blip r:embed="rId7">
                      <a:extLst>
                        <a:ext uri="{28A0092B-C50C-407E-A947-70E740481C1C}">
                          <a14:useLocalDpi xmlns:a14="http://schemas.microsoft.com/office/drawing/2010/main" val="0"/>
                        </a:ext>
                      </a:extLst>
                    </a:blip>
                    <a:srcRect t="7666" b="3767"/>
                    <a:stretch/>
                  </pic:blipFill>
                  <pic:spPr bwMode="auto">
                    <a:xfrm>
                      <a:off x="0" y="0"/>
                      <a:ext cx="4631502" cy="3076514"/>
                    </a:xfrm>
                    <a:prstGeom prst="rect">
                      <a:avLst/>
                    </a:prstGeom>
                    <a:ln>
                      <a:noFill/>
                    </a:ln>
                    <a:extLst>
                      <a:ext uri="{53640926-AAD7-44D8-BBD7-CCE9431645EC}">
                        <a14:shadowObscured xmlns:a14="http://schemas.microsoft.com/office/drawing/2010/main"/>
                      </a:ext>
                    </a:extLst>
                  </pic:spPr>
                </pic:pic>
              </a:graphicData>
            </a:graphic>
          </wp:inline>
        </w:drawing>
      </w:r>
    </w:p>
    <w:p w:rsidR="00C66CC7" w:rsidRDefault="00C66CC7" w:rsidP="00B61800">
      <w:pPr>
        <w:spacing w:before="240"/>
        <w:jc w:val="both"/>
        <w:rPr>
          <w:sz w:val="24"/>
          <w:szCs w:val="24"/>
        </w:rPr>
      </w:pPr>
      <w:r>
        <w:rPr>
          <w:sz w:val="24"/>
          <w:szCs w:val="24"/>
        </w:rPr>
        <w:t xml:space="preserve">En Amérique (Pennsylvanie) </w:t>
      </w:r>
      <w:r w:rsidR="004234FA">
        <w:rPr>
          <w:sz w:val="24"/>
          <w:szCs w:val="24"/>
        </w:rPr>
        <w:t>apparaît vers</w:t>
      </w:r>
      <w:r w:rsidR="000C232B">
        <w:rPr>
          <w:sz w:val="24"/>
          <w:szCs w:val="24"/>
        </w:rPr>
        <w:t xml:space="preserve"> 17</w:t>
      </w:r>
      <w:r w:rsidR="002D4B24">
        <w:rPr>
          <w:sz w:val="24"/>
          <w:szCs w:val="24"/>
        </w:rPr>
        <w:t>5</w:t>
      </w:r>
      <w:r w:rsidR="000C232B">
        <w:rPr>
          <w:sz w:val="24"/>
          <w:szCs w:val="24"/>
        </w:rPr>
        <w:t xml:space="preserve">0 </w:t>
      </w:r>
      <w:r>
        <w:rPr>
          <w:sz w:val="24"/>
          <w:szCs w:val="24"/>
        </w:rPr>
        <w:t>un nouveau type de chariot</w:t>
      </w:r>
      <w:r w:rsidR="00430AC3">
        <w:rPr>
          <w:sz w:val="24"/>
          <w:szCs w:val="24"/>
        </w:rPr>
        <w:t xml:space="preserve"> </w:t>
      </w:r>
      <w:r w:rsidR="005E08B9">
        <w:rPr>
          <w:sz w:val="24"/>
          <w:szCs w:val="24"/>
        </w:rPr>
        <w:t>élaboré par des descendants de colons allemands</w:t>
      </w:r>
      <w:r>
        <w:rPr>
          <w:sz w:val="24"/>
          <w:szCs w:val="24"/>
        </w:rPr>
        <w:t>: le Conestoga dont un</w:t>
      </w:r>
      <w:r w:rsidR="00BE538F">
        <w:rPr>
          <w:sz w:val="24"/>
          <w:szCs w:val="24"/>
        </w:rPr>
        <w:t>e adaptation</w:t>
      </w:r>
      <w:r w:rsidR="002D4B24">
        <w:rPr>
          <w:sz w:val="24"/>
          <w:szCs w:val="24"/>
        </w:rPr>
        <w:t xml:space="preserve"> moitié</w:t>
      </w:r>
      <w:r w:rsidR="00BE538F">
        <w:rPr>
          <w:sz w:val="24"/>
          <w:szCs w:val="24"/>
        </w:rPr>
        <w:t xml:space="preserve"> plus petite</w:t>
      </w:r>
      <w:r w:rsidR="002D4B24">
        <w:rPr>
          <w:sz w:val="24"/>
          <w:szCs w:val="24"/>
        </w:rPr>
        <w:t xml:space="preserve"> </w:t>
      </w:r>
      <w:r w:rsidR="005E08B9">
        <w:rPr>
          <w:sz w:val="24"/>
          <w:szCs w:val="24"/>
        </w:rPr>
        <w:t>(le</w:t>
      </w:r>
      <w:r w:rsidR="002D4B24">
        <w:rPr>
          <w:sz w:val="24"/>
          <w:szCs w:val="24"/>
        </w:rPr>
        <w:t xml:space="preserve"> schooner de prairie)</w:t>
      </w:r>
      <w:r>
        <w:rPr>
          <w:sz w:val="24"/>
          <w:szCs w:val="24"/>
        </w:rPr>
        <w:t xml:space="preserve"> sera immortalisé</w:t>
      </w:r>
      <w:r w:rsidR="00BE538F">
        <w:rPr>
          <w:sz w:val="24"/>
          <w:szCs w:val="24"/>
        </w:rPr>
        <w:t>e</w:t>
      </w:r>
      <w:r>
        <w:rPr>
          <w:sz w:val="24"/>
          <w:szCs w:val="24"/>
        </w:rPr>
        <w:t xml:space="preserve"> par la conquête de l’</w:t>
      </w:r>
      <w:r w:rsidR="00D35C29">
        <w:rPr>
          <w:sz w:val="24"/>
          <w:szCs w:val="24"/>
        </w:rPr>
        <w:t xml:space="preserve">Ouest. </w:t>
      </w:r>
      <w:r>
        <w:rPr>
          <w:sz w:val="24"/>
          <w:szCs w:val="24"/>
        </w:rPr>
        <w:t>Il a 4 grandes roues, peut porter des charges importantes, il est tiré par 6 à 8 mules</w:t>
      </w:r>
      <w:r w:rsidR="00D35C29">
        <w:rPr>
          <w:sz w:val="24"/>
          <w:szCs w:val="24"/>
        </w:rPr>
        <w:t xml:space="preserve"> ou </w:t>
      </w:r>
      <w:r w:rsidR="00BE538F">
        <w:rPr>
          <w:sz w:val="24"/>
          <w:szCs w:val="24"/>
        </w:rPr>
        <w:t>bœufs</w:t>
      </w:r>
      <w:r>
        <w:rPr>
          <w:sz w:val="24"/>
          <w:szCs w:val="24"/>
        </w:rPr>
        <w:t>. Il n’y a pas de siège pour le cocher remplacé par un</w:t>
      </w:r>
      <w:r w:rsidR="00FD34DB">
        <w:rPr>
          <w:sz w:val="24"/>
          <w:szCs w:val="24"/>
        </w:rPr>
        <w:t xml:space="preserve"> ou deux</w:t>
      </w:r>
      <w:r>
        <w:rPr>
          <w:sz w:val="24"/>
          <w:szCs w:val="24"/>
        </w:rPr>
        <w:t xml:space="preserve"> postillon</w:t>
      </w:r>
      <w:r w:rsidR="00FD34DB">
        <w:rPr>
          <w:sz w:val="24"/>
          <w:szCs w:val="24"/>
        </w:rPr>
        <w:t>s</w:t>
      </w:r>
      <w:r>
        <w:rPr>
          <w:sz w:val="24"/>
          <w:szCs w:val="24"/>
        </w:rPr>
        <w:t xml:space="preserve"> juché</w:t>
      </w:r>
      <w:r w:rsidR="00FD34DB">
        <w:rPr>
          <w:sz w:val="24"/>
          <w:szCs w:val="24"/>
        </w:rPr>
        <w:t>s</w:t>
      </w:r>
      <w:r>
        <w:rPr>
          <w:sz w:val="24"/>
          <w:szCs w:val="24"/>
        </w:rPr>
        <w:t xml:space="preserve"> sur le cheval de gauche </w:t>
      </w:r>
      <w:r w:rsidRPr="009C61D1">
        <w:rPr>
          <w:sz w:val="24"/>
          <w:szCs w:val="24"/>
        </w:rPr>
        <w:t>de l</w:t>
      </w:r>
      <w:r w:rsidR="001B242E" w:rsidRPr="009C61D1">
        <w:rPr>
          <w:sz w:val="24"/>
          <w:szCs w:val="24"/>
        </w:rPr>
        <w:t>a</w:t>
      </w:r>
      <w:r w:rsidR="001B242E">
        <w:rPr>
          <w:sz w:val="24"/>
          <w:szCs w:val="24"/>
        </w:rPr>
        <w:t xml:space="preserve"> ou </w:t>
      </w:r>
      <w:r w:rsidR="003B3AFE">
        <w:rPr>
          <w:sz w:val="24"/>
          <w:szCs w:val="24"/>
        </w:rPr>
        <w:t>des dernières</w:t>
      </w:r>
      <w:r>
        <w:rPr>
          <w:sz w:val="24"/>
          <w:szCs w:val="24"/>
        </w:rPr>
        <w:t xml:space="preserve"> paire</w:t>
      </w:r>
      <w:r w:rsidR="001B242E">
        <w:rPr>
          <w:sz w:val="24"/>
          <w:szCs w:val="24"/>
        </w:rPr>
        <w:t>s</w:t>
      </w:r>
      <w:r>
        <w:rPr>
          <w:sz w:val="24"/>
          <w:szCs w:val="24"/>
        </w:rPr>
        <w:t xml:space="preserve"> </w:t>
      </w:r>
      <w:r w:rsidR="00987421">
        <w:rPr>
          <w:sz w:val="24"/>
          <w:szCs w:val="24"/>
        </w:rPr>
        <w:t>qui</w:t>
      </w:r>
      <w:r>
        <w:rPr>
          <w:sz w:val="24"/>
          <w:szCs w:val="24"/>
        </w:rPr>
        <w:t xml:space="preserve"> surveille ainsi le c</w:t>
      </w:r>
      <w:r w:rsidR="00987421">
        <w:rPr>
          <w:sz w:val="24"/>
          <w:szCs w:val="24"/>
        </w:rPr>
        <w:t>roi</w:t>
      </w:r>
      <w:r>
        <w:rPr>
          <w:sz w:val="24"/>
          <w:szCs w:val="24"/>
        </w:rPr>
        <w:t xml:space="preserve">sement avec un </w:t>
      </w:r>
      <w:r w:rsidR="00085ABD">
        <w:rPr>
          <w:sz w:val="24"/>
          <w:szCs w:val="24"/>
        </w:rPr>
        <w:t>véhicule</w:t>
      </w:r>
      <w:r>
        <w:rPr>
          <w:sz w:val="24"/>
          <w:szCs w:val="24"/>
        </w:rPr>
        <w:t xml:space="preserve"> arrivant en face</w:t>
      </w:r>
      <w:r w:rsidR="00085ABD">
        <w:rPr>
          <w:sz w:val="24"/>
          <w:szCs w:val="24"/>
        </w:rPr>
        <w:t xml:space="preserve"> </w:t>
      </w:r>
      <w:r w:rsidR="00085ABD" w:rsidRPr="00A334C3">
        <w:rPr>
          <w:b/>
          <w:sz w:val="24"/>
          <w:szCs w:val="24"/>
        </w:rPr>
        <w:t>en gardant</w:t>
      </w:r>
      <w:r w:rsidR="00085ABD">
        <w:rPr>
          <w:sz w:val="24"/>
          <w:szCs w:val="24"/>
        </w:rPr>
        <w:t xml:space="preserve"> </w:t>
      </w:r>
      <w:r w:rsidR="00085ABD" w:rsidRPr="00A334C3">
        <w:rPr>
          <w:b/>
          <w:sz w:val="24"/>
          <w:szCs w:val="24"/>
        </w:rPr>
        <w:t>sa droite</w:t>
      </w:r>
      <w:r w:rsidRPr="00A334C3">
        <w:rPr>
          <w:b/>
          <w:sz w:val="24"/>
          <w:szCs w:val="24"/>
        </w:rPr>
        <w:t>.</w:t>
      </w:r>
      <w:r w:rsidR="00FD34DB">
        <w:rPr>
          <w:sz w:val="24"/>
          <w:szCs w:val="24"/>
        </w:rPr>
        <w:t xml:space="preserve"> On</w:t>
      </w:r>
      <w:r w:rsidR="00085ABD">
        <w:rPr>
          <w:sz w:val="24"/>
          <w:szCs w:val="24"/>
        </w:rPr>
        <w:t xml:space="preserve"> peut aussi déployer son fouet pour contrôler les autre</w:t>
      </w:r>
      <w:r w:rsidR="00987421">
        <w:rPr>
          <w:sz w:val="24"/>
          <w:szCs w:val="24"/>
        </w:rPr>
        <w:t>s</w:t>
      </w:r>
      <w:r w:rsidR="00085ABD">
        <w:rPr>
          <w:sz w:val="24"/>
          <w:szCs w:val="24"/>
        </w:rPr>
        <w:t xml:space="preserve"> chevaux. Ce</w:t>
      </w:r>
      <w:r w:rsidR="00A334C3">
        <w:rPr>
          <w:sz w:val="24"/>
          <w:szCs w:val="24"/>
        </w:rPr>
        <w:t xml:space="preserve"> sens sera imposé dans cet état en </w:t>
      </w:r>
      <w:r w:rsidR="00414FD1">
        <w:rPr>
          <w:sz w:val="24"/>
          <w:szCs w:val="24"/>
        </w:rPr>
        <w:t>179</w:t>
      </w:r>
      <w:r w:rsidR="00911620">
        <w:rPr>
          <w:sz w:val="24"/>
          <w:szCs w:val="24"/>
        </w:rPr>
        <w:t>2</w:t>
      </w:r>
      <w:r w:rsidR="00414FD1">
        <w:rPr>
          <w:sz w:val="24"/>
          <w:szCs w:val="24"/>
        </w:rPr>
        <w:t xml:space="preserve"> et</w:t>
      </w:r>
      <w:r w:rsidR="00A334C3">
        <w:rPr>
          <w:sz w:val="24"/>
          <w:szCs w:val="24"/>
        </w:rPr>
        <w:t xml:space="preserve"> </w:t>
      </w:r>
      <w:r w:rsidR="00085ABD">
        <w:rPr>
          <w:sz w:val="24"/>
          <w:szCs w:val="24"/>
        </w:rPr>
        <w:t>gagnera les autres Etats,</w:t>
      </w:r>
      <w:r w:rsidR="00A334C3">
        <w:rPr>
          <w:sz w:val="24"/>
          <w:szCs w:val="24"/>
        </w:rPr>
        <w:t xml:space="preserve"> </w:t>
      </w:r>
      <w:r w:rsidR="00414FD1">
        <w:rPr>
          <w:sz w:val="24"/>
          <w:szCs w:val="24"/>
        </w:rPr>
        <w:t>il se</w:t>
      </w:r>
      <w:r w:rsidR="00085ABD">
        <w:rPr>
          <w:sz w:val="24"/>
          <w:szCs w:val="24"/>
        </w:rPr>
        <w:t xml:space="preserve"> développera aussi en Europe continentale (mais pas en Angleterre </w:t>
      </w:r>
      <w:r w:rsidR="00FD34DB">
        <w:rPr>
          <w:sz w:val="24"/>
          <w:szCs w:val="24"/>
        </w:rPr>
        <w:t xml:space="preserve">vues les </w:t>
      </w:r>
      <w:r w:rsidR="00085ABD">
        <w:rPr>
          <w:sz w:val="24"/>
          <w:szCs w:val="24"/>
        </w:rPr>
        <w:t>normes d</w:t>
      </w:r>
      <w:r w:rsidR="00987421">
        <w:rPr>
          <w:sz w:val="24"/>
          <w:szCs w:val="24"/>
        </w:rPr>
        <w:t>u r</w:t>
      </w:r>
      <w:r w:rsidR="00085ABD">
        <w:rPr>
          <w:sz w:val="24"/>
          <w:szCs w:val="24"/>
        </w:rPr>
        <w:t>éseau routier et les faibles besoins en transports volumineux</w:t>
      </w:r>
      <w:r w:rsidR="00987421">
        <w:rPr>
          <w:sz w:val="24"/>
          <w:szCs w:val="24"/>
        </w:rPr>
        <w:t>)</w:t>
      </w:r>
      <w:r w:rsidR="001C7F24">
        <w:rPr>
          <w:sz w:val="24"/>
          <w:szCs w:val="24"/>
        </w:rPr>
        <w:t xml:space="preserve"> et va favoriser la circulation à droite.</w:t>
      </w:r>
    </w:p>
    <w:p w:rsidR="00987421" w:rsidRPr="00015EA3" w:rsidRDefault="00987421" w:rsidP="004A60B4">
      <w:pPr>
        <w:jc w:val="both"/>
        <w:rPr>
          <w:sz w:val="26"/>
          <w:szCs w:val="26"/>
        </w:rPr>
      </w:pPr>
      <w:r w:rsidRPr="00015EA3">
        <w:rPr>
          <w:sz w:val="26"/>
          <w:szCs w:val="26"/>
        </w:rPr>
        <w:t>En France ce sera le fait de la Convention qui va prescrire la circulation à droite par une</w:t>
      </w:r>
      <w:r>
        <w:rPr>
          <w:sz w:val="24"/>
          <w:szCs w:val="24"/>
        </w:rPr>
        <w:t xml:space="preserve"> </w:t>
      </w:r>
      <w:r w:rsidRPr="00015EA3">
        <w:rPr>
          <w:sz w:val="26"/>
          <w:szCs w:val="26"/>
        </w:rPr>
        <w:t>« Proclamation du conseil exécutif prov</w:t>
      </w:r>
      <w:r w:rsidR="00430AC3">
        <w:rPr>
          <w:sz w:val="26"/>
          <w:szCs w:val="26"/>
        </w:rPr>
        <w:t xml:space="preserve">isoire du 30 mai 1793 (An II) » </w:t>
      </w:r>
      <w:r w:rsidRPr="00015EA3">
        <w:rPr>
          <w:sz w:val="26"/>
          <w:szCs w:val="26"/>
        </w:rPr>
        <w:t>:</w:t>
      </w:r>
    </w:p>
    <w:p w:rsidR="00987421" w:rsidRPr="00015EA3" w:rsidRDefault="00987421" w:rsidP="004A60B4">
      <w:pPr>
        <w:jc w:val="both"/>
        <w:rPr>
          <w:i/>
          <w:sz w:val="26"/>
          <w:szCs w:val="26"/>
        </w:rPr>
      </w:pPr>
      <w:r w:rsidRPr="00015EA3">
        <w:rPr>
          <w:i/>
          <w:sz w:val="26"/>
          <w:szCs w:val="26"/>
        </w:rPr>
        <w:t>« </w:t>
      </w:r>
      <w:r w:rsidR="008B6E2C" w:rsidRPr="00015EA3">
        <w:rPr>
          <w:i/>
          <w:sz w:val="26"/>
          <w:szCs w:val="26"/>
        </w:rPr>
        <w:t>Article</w:t>
      </w:r>
      <w:r w:rsidR="00264927" w:rsidRPr="00015EA3">
        <w:rPr>
          <w:i/>
          <w:sz w:val="26"/>
          <w:szCs w:val="26"/>
        </w:rPr>
        <w:t xml:space="preserve"> I : les </w:t>
      </w:r>
      <w:r w:rsidR="00123BDE" w:rsidRPr="00015EA3">
        <w:rPr>
          <w:i/>
          <w:sz w:val="26"/>
          <w:szCs w:val="26"/>
        </w:rPr>
        <w:t>charretiers</w:t>
      </w:r>
      <w:r w:rsidR="00264927" w:rsidRPr="00015EA3">
        <w:rPr>
          <w:i/>
          <w:sz w:val="26"/>
          <w:szCs w:val="26"/>
        </w:rPr>
        <w:t xml:space="preserve">, </w:t>
      </w:r>
      <w:r w:rsidR="00123BDE" w:rsidRPr="00015EA3">
        <w:rPr>
          <w:i/>
          <w:sz w:val="26"/>
          <w:szCs w:val="26"/>
        </w:rPr>
        <w:t>rouliers</w:t>
      </w:r>
      <w:r w:rsidR="00264927" w:rsidRPr="00015EA3">
        <w:rPr>
          <w:i/>
          <w:sz w:val="26"/>
          <w:szCs w:val="26"/>
        </w:rPr>
        <w:t xml:space="preserve">, et autres </w:t>
      </w:r>
      <w:r w:rsidR="00123BDE" w:rsidRPr="00015EA3">
        <w:rPr>
          <w:i/>
          <w:sz w:val="26"/>
          <w:szCs w:val="26"/>
        </w:rPr>
        <w:t>conducteurs de voiture qui fréquentent les grands chemins tiendront invariablement leur droite sans se détourner ou dévier à moi</w:t>
      </w:r>
      <w:r w:rsidR="00FD34DB" w:rsidRPr="00015EA3">
        <w:rPr>
          <w:i/>
          <w:sz w:val="26"/>
          <w:szCs w:val="26"/>
        </w:rPr>
        <w:t>n</w:t>
      </w:r>
      <w:r w:rsidR="00123BDE" w:rsidRPr="00015EA3">
        <w:rPr>
          <w:i/>
          <w:sz w:val="26"/>
          <w:szCs w:val="26"/>
        </w:rPr>
        <w:t xml:space="preserve">s qu’ils ne soient forcés par quelque obstacle de manière à ce que leur voiture et celle venant du côté opposé qui tiendront aussi leur droite passent respectivement lorsqu’elle se rencontreront à la gauche les unes des </w:t>
      </w:r>
      <w:r w:rsidR="005F22C5" w:rsidRPr="00015EA3">
        <w:rPr>
          <w:i/>
          <w:sz w:val="26"/>
          <w:szCs w:val="26"/>
        </w:rPr>
        <w:t>autres »</w:t>
      </w:r>
      <w:r w:rsidR="00123BDE" w:rsidRPr="00015EA3">
        <w:rPr>
          <w:i/>
          <w:sz w:val="26"/>
          <w:szCs w:val="26"/>
        </w:rPr>
        <w:t>.</w:t>
      </w:r>
    </w:p>
    <w:p w:rsidR="00123BDE" w:rsidRPr="00123BDE" w:rsidRDefault="00123BDE" w:rsidP="004A60B4">
      <w:pPr>
        <w:jc w:val="both"/>
        <w:rPr>
          <w:sz w:val="24"/>
          <w:szCs w:val="24"/>
        </w:rPr>
      </w:pPr>
      <w:r w:rsidRPr="00123BDE">
        <w:rPr>
          <w:sz w:val="24"/>
          <w:szCs w:val="24"/>
        </w:rPr>
        <w:t xml:space="preserve">Une réaction politique contre le Pape en ces </w:t>
      </w:r>
      <w:r w:rsidR="00D0662E" w:rsidRPr="00123BDE">
        <w:rPr>
          <w:sz w:val="24"/>
          <w:szCs w:val="24"/>
        </w:rPr>
        <w:t xml:space="preserve">temps </w:t>
      </w:r>
      <w:r w:rsidR="00D0662E">
        <w:rPr>
          <w:sz w:val="24"/>
          <w:szCs w:val="24"/>
        </w:rPr>
        <w:t xml:space="preserve">de </w:t>
      </w:r>
      <w:r w:rsidRPr="00123BDE">
        <w:rPr>
          <w:sz w:val="24"/>
          <w:szCs w:val="24"/>
        </w:rPr>
        <w:t>constitution civile du clergé ?</w:t>
      </w:r>
    </w:p>
    <w:p w:rsidR="00987421" w:rsidRDefault="00123BDE" w:rsidP="004A60B4">
      <w:pPr>
        <w:jc w:val="both"/>
        <w:rPr>
          <w:sz w:val="24"/>
          <w:szCs w:val="24"/>
        </w:rPr>
      </w:pPr>
      <w:r>
        <w:rPr>
          <w:sz w:val="24"/>
          <w:szCs w:val="24"/>
        </w:rPr>
        <w:t xml:space="preserve">La </w:t>
      </w:r>
      <w:r w:rsidR="00FD34DB">
        <w:rPr>
          <w:sz w:val="24"/>
          <w:szCs w:val="24"/>
        </w:rPr>
        <w:t>R</w:t>
      </w:r>
      <w:r>
        <w:rPr>
          <w:sz w:val="24"/>
          <w:szCs w:val="24"/>
        </w:rPr>
        <w:t>évolution, l’Empire et voilà Napoléon I</w:t>
      </w:r>
      <w:r w:rsidR="00430AC3" w:rsidRPr="00430AC3">
        <w:rPr>
          <w:sz w:val="24"/>
          <w:szCs w:val="24"/>
          <w:vertAlign w:val="superscript"/>
        </w:rPr>
        <w:t>er</w:t>
      </w:r>
      <w:r>
        <w:rPr>
          <w:sz w:val="24"/>
          <w:szCs w:val="24"/>
        </w:rPr>
        <w:t>° à la conquête de l’Europe : une théorie</w:t>
      </w:r>
      <w:r w:rsidR="007B69C1">
        <w:rPr>
          <w:sz w:val="24"/>
          <w:szCs w:val="24"/>
        </w:rPr>
        <w:t xml:space="preserve"> </w:t>
      </w:r>
      <w:r w:rsidR="003B3AFE">
        <w:rPr>
          <w:sz w:val="24"/>
          <w:szCs w:val="24"/>
        </w:rPr>
        <w:t>discutée vue</w:t>
      </w:r>
      <w:r w:rsidR="00ED5806">
        <w:rPr>
          <w:sz w:val="24"/>
          <w:szCs w:val="24"/>
        </w:rPr>
        <w:t xml:space="preserve"> la brièveté de son </w:t>
      </w:r>
      <w:r w:rsidR="003B3AFE">
        <w:rPr>
          <w:sz w:val="24"/>
          <w:szCs w:val="24"/>
        </w:rPr>
        <w:t>action</w:t>
      </w:r>
      <w:r w:rsidR="00430AC3">
        <w:rPr>
          <w:sz w:val="24"/>
          <w:szCs w:val="24"/>
        </w:rPr>
        <w:t>,</w:t>
      </w:r>
      <w:r w:rsidR="003B3AFE">
        <w:rPr>
          <w:sz w:val="24"/>
          <w:szCs w:val="24"/>
        </w:rPr>
        <w:t xml:space="preserve"> voudrait</w:t>
      </w:r>
      <w:r>
        <w:rPr>
          <w:sz w:val="24"/>
          <w:szCs w:val="24"/>
        </w:rPr>
        <w:t xml:space="preserve"> qu’il ait</w:t>
      </w:r>
      <w:r w:rsidR="00D0662E">
        <w:rPr>
          <w:sz w:val="24"/>
          <w:szCs w:val="24"/>
        </w:rPr>
        <w:t xml:space="preserve"> imposé ce sens de circulation en </w:t>
      </w:r>
      <w:r w:rsidR="003B3AFE">
        <w:rPr>
          <w:sz w:val="24"/>
          <w:szCs w:val="24"/>
        </w:rPr>
        <w:t>faisant marcher</w:t>
      </w:r>
      <w:r>
        <w:rPr>
          <w:sz w:val="24"/>
          <w:szCs w:val="24"/>
        </w:rPr>
        <w:t xml:space="preserve"> ses troupes à droite pour perturber l’ennemi, en l’attaquant aussi par ce côté</w:t>
      </w:r>
      <w:r w:rsidR="00D0662E">
        <w:rPr>
          <w:sz w:val="24"/>
          <w:szCs w:val="24"/>
        </w:rPr>
        <w:t xml:space="preserve"> et</w:t>
      </w:r>
      <w:r w:rsidR="00B55794">
        <w:rPr>
          <w:sz w:val="24"/>
          <w:szCs w:val="24"/>
        </w:rPr>
        <w:t xml:space="preserve"> en </w:t>
      </w:r>
      <w:r w:rsidR="00FD34DB">
        <w:rPr>
          <w:sz w:val="24"/>
          <w:szCs w:val="24"/>
        </w:rPr>
        <w:t>opposition à</w:t>
      </w:r>
      <w:r w:rsidR="00B55794">
        <w:rPr>
          <w:sz w:val="24"/>
          <w:szCs w:val="24"/>
        </w:rPr>
        <w:t xml:space="preserve"> l’Angleterre </w:t>
      </w:r>
      <w:r w:rsidR="00D0662E">
        <w:rPr>
          <w:sz w:val="24"/>
          <w:szCs w:val="24"/>
        </w:rPr>
        <w:t>qui circulait</w:t>
      </w:r>
      <w:r w:rsidR="00B55794">
        <w:rPr>
          <w:sz w:val="24"/>
          <w:szCs w:val="24"/>
        </w:rPr>
        <w:t xml:space="preserve"> toujours à </w:t>
      </w:r>
      <w:r w:rsidR="00FE72F7">
        <w:rPr>
          <w:sz w:val="24"/>
          <w:szCs w:val="24"/>
        </w:rPr>
        <w:t xml:space="preserve">gauche. On peut en effet </w:t>
      </w:r>
      <w:r w:rsidR="00D0662E" w:rsidRPr="00D0662E">
        <w:rPr>
          <w:sz w:val="24"/>
          <w:szCs w:val="24"/>
        </w:rPr>
        <w:t>remarque</w:t>
      </w:r>
      <w:r w:rsidR="00AC3E23">
        <w:rPr>
          <w:sz w:val="24"/>
          <w:szCs w:val="24"/>
        </w:rPr>
        <w:t>r</w:t>
      </w:r>
      <w:r w:rsidR="00D0662E">
        <w:rPr>
          <w:sz w:val="24"/>
          <w:szCs w:val="24"/>
        </w:rPr>
        <w:t xml:space="preserve"> que</w:t>
      </w:r>
      <w:r w:rsidR="00FE72F7">
        <w:rPr>
          <w:sz w:val="24"/>
          <w:szCs w:val="24"/>
        </w:rPr>
        <w:t xml:space="preserve"> les pays occupés par Napoléon roulent tous à droite sauf la </w:t>
      </w:r>
      <w:r w:rsidR="005F22C5">
        <w:rPr>
          <w:sz w:val="24"/>
          <w:szCs w:val="24"/>
        </w:rPr>
        <w:t>Suède (qui</w:t>
      </w:r>
      <w:r w:rsidR="00FE72F7">
        <w:rPr>
          <w:sz w:val="24"/>
          <w:szCs w:val="24"/>
        </w:rPr>
        <w:t xml:space="preserve"> y est passé en 1967 seulement</w:t>
      </w:r>
      <w:r w:rsidR="007B69C1">
        <w:rPr>
          <w:sz w:val="24"/>
          <w:szCs w:val="24"/>
        </w:rPr>
        <w:t>). La</w:t>
      </w:r>
      <w:r w:rsidR="005F22C5">
        <w:rPr>
          <w:sz w:val="24"/>
          <w:szCs w:val="24"/>
        </w:rPr>
        <w:t xml:space="preserve"> France s’habitue à circuler à droite.</w:t>
      </w:r>
    </w:p>
    <w:p w:rsidR="001C1B8E" w:rsidRDefault="00930506" w:rsidP="004A60B4">
      <w:pPr>
        <w:jc w:val="both"/>
        <w:rPr>
          <w:sz w:val="24"/>
          <w:szCs w:val="24"/>
        </w:rPr>
      </w:pPr>
      <w:r>
        <w:rPr>
          <w:sz w:val="24"/>
          <w:szCs w:val="24"/>
        </w:rPr>
        <w:lastRenderedPageBreak/>
        <w:t>A la jonction des 1</w:t>
      </w:r>
      <w:r w:rsidR="00FD34DB">
        <w:rPr>
          <w:sz w:val="24"/>
          <w:szCs w:val="24"/>
        </w:rPr>
        <w:t>9°</w:t>
      </w:r>
      <w:r>
        <w:rPr>
          <w:sz w:val="24"/>
          <w:szCs w:val="24"/>
        </w:rPr>
        <w:t xml:space="preserve"> et 20° </w:t>
      </w:r>
      <w:r w:rsidR="007117F0">
        <w:rPr>
          <w:sz w:val="24"/>
          <w:szCs w:val="24"/>
        </w:rPr>
        <w:t>siècles,</w:t>
      </w:r>
      <w:r w:rsidR="008F0605">
        <w:rPr>
          <w:sz w:val="24"/>
          <w:szCs w:val="24"/>
        </w:rPr>
        <w:t xml:space="preserve"> </w:t>
      </w:r>
      <w:r>
        <w:rPr>
          <w:sz w:val="24"/>
          <w:szCs w:val="24"/>
        </w:rPr>
        <w:t>l’arrivée sur les routes</w:t>
      </w:r>
      <w:r w:rsidR="008B6E2C">
        <w:rPr>
          <w:sz w:val="24"/>
          <w:szCs w:val="24"/>
        </w:rPr>
        <w:t xml:space="preserve"> des automobiles va relancer l</w:t>
      </w:r>
      <w:r w:rsidR="00FD34DB">
        <w:rPr>
          <w:sz w:val="24"/>
          <w:szCs w:val="24"/>
        </w:rPr>
        <w:t>e</w:t>
      </w:r>
      <w:r w:rsidR="008B6E2C">
        <w:rPr>
          <w:sz w:val="24"/>
          <w:szCs w:val="24"/>
        </w:rPr>
        <w:t xml:space="preserve"> </w:t>
      </w:r>
      <w:r w:rsidR="00FD34DB">
        <w:rPr>
          <w:sz w:val="24"/>
          <w:szCs w:val="24"/>
        </w:rPr>
        <w:t>débat</w:t>
      </w:r>
      <w:r w:rsidR="008B6E2C">
        <w:rPr>
          <w:sz w:val="24"/>
          <w:szCs w:val="24"/>
        </w:rPr>
        <w:t xml:space="preserve"> du choix</w:t>
      </w:r>
      <w:r w:rsidR="00AD250C">
        <w:rPr>
          <w:sz w:val="24"/>
          <w:szCs w:val="24"/>
        </w:rPr>
        <w:t xml:space="preserve"> au sein des commissions</w:t>
      </w:r>
      <w:r w:rsidR="00AC3E23">
        <w:rPr>
          <w:sz w:val="24"/>
          <w:szCs w:val="24"/>
        </w:rPr>
        <w:t xml:space="preserve"> </w:t>
      </w:r>
      <w:r w:rsidR="00FD34DB">
        <w:rPr>
          <w:sz w:val="24"/>
          <w:szCs w:val="24"/>
        </w:rPr>
        <w:t>avec</w:t>
      </w:r>
      <w:r w:rsidR="008B6E2C">
        <w:rPr>
          <w:sz w:val="24"/>
          <w:szCs w:val="24"/>
        </w:rPr>
        <w:t xml:space="preserve"> 3 questions : le sens, la possibilité d’occuper le milieu de la chaussée et une troisième qui peut para</w:t>
      </w:r>
      <w:r w:rsidR="00AC3E23">
        <w:rPr>
          <w:sz w:val="24"/>
          <w:szCs w:val="24"/>
        </w:rPr>
        <w:t>î</w:t>
      </w:r>
      <w:r w:rsidR="008B6E2C">
        <w:rPr>
          <w:sz w:val="24"/>
          <w:szCs w:val="24"/>
        </w:rPr>
        <w:t>tre incongrue :</w:t>
      </w:r>
      <w:r w:rsidR="008F0605">
        <w:rPr>
          <w:sz w:val="24"/>
          <w:szCs w:val="24"/>
        </w:rPr>
        <w:t xml:space="preserve"> </w:t>
      </w:r>
      <w:r w:rsidR="008B6E2C">
        <w:rPr>
          <w:sz w:val="24"/>
          <w:szCs w:val="24"/>
        </w:rPr>
        <w:t>la position du siège conducteur, à droite ou à gauche. Cette dernière va enflammer les débats</w:t>
      </w:r>
      <w:r w:rsidR="001C1B8E">
        <w:rPr>
          <w:sz w:val="24"/>
          <w:szCs w:val="24"/>
        </w:rPr>
        <w:t xml:space="preserve"> entre les constructeurs, la presse </w:t>
      </w:r>
      <w:r w:rsidR="00AD250C">
        <w:rPr>
          <w:sz w:val="24"/>
          <w:szCs w:val="24"/>
        </w:rPr>
        <w:t>spécialisée, les</w:t>
      </w:r>
      <w:r w:rsidR="001C1B8E">
        <w:rPr>
          <w:sz w:val="24"/>
          <w:szCs w:val="24"/>
        </w:rPr>
        <w:t xml:space="preserve"> tenants encore nombreux de la traction animale</w:t>
      </w:r>
      <w:r w:rsidR="000B589B">
        <w:rPr>
          <w:sz w:val="24"/>
          <w:szCs w:val="24"/>
        </w:rPr>
        <w:t xml:space="preserve"> et …la mode !</w:t>
      </w:r>
      <w:r w:rsidR="00AC3E23">
        <w:rPr>
          <w:sz w:val="24"/>
          <w:szCs w:val="24"/>
        </w:rPr>
        <w:t xml:space="preserve"> </w:t>
      </w:r>
      <w:r w:rsidR="0027417D">
        <w:rPr>
          <w:sz w:val="24"/>
          <w:szCs w:val="24"/>
        </w:rPr>
        <w:t>Ce sera loin d’</w:t>
      </w:r>
      <w:r w:rsidR="00AC3E23">
        <w:rPr>
          <w:sz w:val="24"/>
          <w:szCs w:val="24"/>
        </w:rPr>
        <w:t>être</w:t>
      </w:r>
      <w:r w:rsidR="0027417D">
        <w:rPr>
          <w:sz w:val="24"/>
          <w:szCs w:val="24"/>
        </w:rPr>
        <w:t xml:space="preserve"> anecdotique, vu l’ampleur des débats.</w:t>
      </w:r>
    </w:p>
    <w:p w:rsidR="00FD34DB" w:rsidRDefault="00FD34DB" w:rsidP="004A60B4">
      <w:pPr>
        <w:jc w:val="both"/>
        <w:rPr>
          <w:sz w:val="24"/>
          <w:szCs w:val="24"/>
        </w:rPr>
      </w:pPr>
      <w:r>
        <w:rPr>
          <w:sz w:val="24"/>
          <w:szCs w:val="24"/>
        </w:rPr>
        <w:t>En effet :</w:t>
      </w:r>
    </w:p>
    <w:p w:rsidR="000B589B" w:rsidRPr="00AC3E23" w:rsidRDefault="00AC3E23" w:rsidP="00AC3E23">
      <w:pPr>
        <w:pStyle w:val="Paragraphedeliste"/>
        <w:numPr>
          <w:ilvl w:val="0"/>
          <w:numId w:val="1"/>
        </w:numPr>
        <w:jc w:val="both"/>
        <w:rPr>
          <w:sz w:val="24"/>
          <w:szCs w:val="24"/>
        </w:rPr>
      </w:pPr>
      <w:r>
        <w:rPr>
          <w:sz w:val="24"/>
          <w:szCs w:val="24"/>
        </w:rPr>
        <w:t>L</w:t>
      </w:r>
      <w:r w:rsidR="00483A9F" w:rsidRPr="00AC3E23">
        <w:rPr>
          <w:sz w:val="24"/>
          <w:szCs w:val="24"/>
        </w:rPr>
        <w:t>es deux tiers de la circulation sont encore hippomobiles</w:t>
      </w:r>
      <w:r w:rsidR="000824CF" w:rsidRPr="00AC3E23">
        <w:rPr>
          <w:sz w:val="24"/>
          <w:szCs w:val="24"/>
        </w:rPr>
        <w:t xml:space="preserve"> donc un conservatisme certain</w:t>
      </w:r>
      <w:r w:rsidR="005F22C5" w:rsidRPr="00AC3E23">
        <w:rPr>
          <w:sz w:val="24"/>
          <w:szCs w:val="24"/>
        </w:rPr>
        <w:t xml:space="preserve"> pour les anciennes pratiques</w:t>
      </w:r>
      <w:r w:rsidR="00312333" w:rsidRPr="00AC3E23">
        <w:rPr>
          <w:sz w:val="24"/>
          <w:szCs w:val="24"/>
        </w:rPr>
        <w:t>.</w:t>
      </w:r>
    </w:p>
    <w:p w:rsidR="00483A9F" w:rsidRPr="00AC3E23" w:rsidRDefault="00AC3E23" w:rsidP="00AC3E23">
      <w:pPr>
        <w:pStyle w:val="Paragraphedeliste"/>
        <w:numPr>
          <w:ilvl w:val="0"/>
          <w:numId w:val="1"/>
        </w:numPr>
        <w:jc w:val="both"/>
        <w:rPr>
          <w:sz w:val="24"/>
          <w:szCs w:val="24"/>
        </w:rPr>
      </w:pPr>
      <w:r>
        <w:rPr>
          <w:sz w:val="24"/>
          <w:szCs w:val="24"/>
        </w:rPr>
        <w:t>L</w:t>
      </w:r>
      <w:r w:rsidR="00483A9F" w:rsidRPr="00AC3E23">
        <w:rPr>
          <w:sz w:val="24"/>
          <w:szCs w:val="24"/>
        </w:rPr>
        <w:t>e charretier ou le paysan conduit à pied son attelage par la gauche.</w:t>
      </w:r>
    </w:p>
    <w:p w:rsidR="00483A9F" w:rsidRPr="00AC3E23" w:rsidRDefault="00AC3E23" w:rsidP="00AC3E23">
      <w:pPr>
        <w:pStyle w:val="Paragraphedeliste"/>
        <w:numPr>
          <w:ilvl w:val="0"/>
          <w:numId w:val="1"/>
        </w:numPr>
        <w:jc w:val="both"/>
        <w:rPr>
          <w:sz w:val="24"/>
          <w:szCs w:val="24"/>
        </w:rPr>
      </w:pPr>
      <w:r>
        <w:rPr>
          <w:sz w:val="24"/>
          <w:szCs w:val="24"/>
        </w:rPr>
        <w:t>L</w:t>
      </w:r>
      <w:r w:rsidR="00483A9F" w:rsidRPr="00AC3E23">
        <w:rPr>
          <w:sz w:val="24"/>
          <w:szCs w:val="24"/>
        </w:rPr>
        <w:t>e postillon est monté sur le cheval de gauche comme on l’a vu plus haut</w:t>
      </w:r>
      <w:r w:rsidR="00430AC3">
        <w:rPr>
          <w:sz w:val="24"/>
          <w:szCs w:val="24"/>
        </w:rPr>
        <w:t>.</w:t>
      </w:r>
    </w:p>
    <w:p w:rsidR="00483A9F" w:rsidRPr="00AC3E23" w:rsidRDefault="00AC3E23" w:rsidP="00AC3E23">
      <w:pPr>
        <w:pStyle w:val="Paragraphedeliste"/>
        <w:numPr>
          <w:ilvl w:val="0"/>
          <w:numId w:val="1"/>
        </w:numPr>
        <w:jc w:val="both"/>
        <w:rPr>
          <w:sz w:val="24"/>
          <w:szCs w:val="24"/>
        </w:rPr>
      </w:pPr>
      <w:r>
        <w:rPr>
          <w:sz w:val="24"/>
          <w:szCs w:val="24"/>
        </w:rPr>
        <w:t>L</w:t>
      </w:r>
      <w:r w:rsidR="00483A9F" w:rsidRPr="00AC3E23">
        <w:rPr>
          <w:sz w:val="24"/>
          <w:szCs w:val="24"/>
        </w:rPr>
        <w:t>e cocher est sur la voiture dans un siège à droite ou au centre.</w:t>
      </w:r>
    </w:p>
    <w:p w:rsidR="00483A9F" w:rsidRDefault="00483A9F" w:rsidP="004A60B4">
      <w:pPr>
        <w:jc w:val="both"/>
        <w:rPr>
          <w:sz w:val="24"/>
          <w:szCs w:val="24"/>
        </w:rPr>
      </w:pPr>
      <w:r>
        <w:rPr>
          <w:sz w:val="24"/>
          <w:szCs w:val="24"/>
        </w:rPr>
        <w:t xml:space="preserve">Les automobilistes qui </w:t>
      </w:r>
      <w:r w:rsidR="00C262A7">
        <w:rPr>
          <w:sz w:val="24"/>
          <w:szCs w:val="24"/>
        </w:rPr>
        <w:t>avaient</w:t>
      </w:r>
      <w:r>
        <w:rPr>
          <w:sz w:val="24"/>
          <w:szCs w:val="24"/>
        </w:rPr>
        <w:t xml:space="preserve"> </w:t>
      </w:r>
      <w:r w:rsidR="00C262A7">
        <w:rPr>
          <w:sz w:val="24"/>
          <w:szCs w:val="24"/>
        </w:rPr>
        <w:t>auparavant</w:t>
      </w:r>
      <w:r>
        <w:rPr>
          <w:sz w:val="24"/>
          <w:szCs w:val="24"/>
        </w:rPr>
        <w:t xml:space="preserve"> voiture attelée et cocher imposent aux constructeurs le siège à droite</w:t>
      </w:r>
      <w:r w:rsidR="00065054">
        <w:rPr>
          <w:sz w:val="24"/>
          <w:szCs w:val="24"/>
        </w:rPr>
        <w:t xml:space="preserve"> ce qui fait</w:t>
      </w:r>
      <w:r>
        <w:rPr>
          <w:sz w:val="24"/>
          <w:szCs w:val="24"/>
        </w:rPr>
        <w:t xml:space="preserve"> plus </w:t>
      </w:r>
      <w:r w:rsidR="00ED5806">
        <w:rPr>
          <w:sz w:val="24"/>
          <w:szCs w:val="24"/>
        </w:rPr>
        <w:t>distingué, le</w:t>
      </w:r>
      <w:r w:rsidR="00C262A7">
        <w:rPr>
          <w:sz w:val="24"/>
          <w:szCs w:val="24"/>
        </w:rPr>
        <w:t xml:space="preserve"> siège à gauche est moins noble que le siège à droite ! La mode l’emportait donc sur la sécurité, pourtant on savait </w:t>
      </w:r>
      <w:r w:rsidR="000824CF">
        <w:rPr>
          <w:sz w:val="24"/>
          <w:szCs w:val="24"/>
        </w:rPr>
        <w:t>déjà que</w:t>
      </w:r>
      <w:r w:rsidR="00C262A7">
        <w:rPr>
          <w:sz w:val="24"/>
          <w:szCs w:val="24"/>
        </w:rPr>
        <w:t xml:space="preserve"> les automobiles avec le siège à gauche avaient moins d’accidents</w:t>
      </w:r>
      <w:r w:rsidR="00A334C3">
        <w:rPr>
          <w:sz w:val="24"/>
          <w:szCs w:val="24"/>
        </w:rPr>
        <w:t xml:space="preserve"> alors qu’avec le siège à droite, il fallait se déporter sur la moitié gauche pour voir ce qui venait en face.</w:t>
      </w:r>
    </w:p>
    <w:p w:rsidR="00C262A7" w:rsidRDefault="00C262A7" w:rsidP="00654B39">
      <w:pPr>
        <w:spacing w:after="240"/>
        <w:jc w:val="both"/>
        <w:rPr>
          <w:sz w:val="24"/>
          <w:szCs w:val="24"/>
        </w:rPr>
      </w:pPr>
      <w:r>
        <w:rPr>
          <w:sz w:val="24"/>
          <w:szCs w:val="24"/>
        </w:rPr>
        <w:t>Corollaire : la commission de 1909 proposa de résoudre la question en laissant le siège à droite mais en changeant le sens de circulation</w:t>
      </w:r>
      <w:r w:rsidR="000824CF">
        <w:rPr>
          <w:sz w:val="24"/>
          <w:szCs w:val="24"/>
        </w:rPr>
        <w:t xml:space="preserve"> en le remettant</w:t>
      </w:r>
      <w:r>
        <w:rPr>
          <w:sz w:val="24"/>
          <w:szCs w:val="24"/>
        </w:rPr>
        <w:t xml:space="preserve"> gauche !</w:t>
      </w:r>
      <w:r w:rsidR="000824CF">
        <w:rPr>
          <w:sz w:val="24"/>
          <w:szCs w:val="24"/>
        </w:rPr>
        <w:t xml:space="preserve"> Consciente néanmoins de l’étrangeté de cette pro</w:t>
      </w:r>
      <w:r w:rsidR="00E34D94">
        <w:rPr>
          <w:sz w:val="24"/>
          <w:szCs w:val="24"/>
        </w:rPr>
        <w:t>po</w:t>
      </w:r>
      <w:r w:rsidR="000824CF">
        <w:rPr>
          <w:sz w:val="24"/>
          <w:szCs w:val="24"/>
        </w:rPr>
        <w:t xml:space="preserve">sition, elle </w:t>
      </w:r>
      <w:r w:rsidR="00E34D94">
        <w:rPr>
          <w:sz w:val="24"/>
          <w:szCs w:val="24"/>
        </w:rPr>
        <w:t>rédigea</w:t>
      </w:r>
      <w:r w:rsidR="000824CF">
        <w:rPr>
          <w:sz w:val="24"/>
          <w:szCs w:val="24"/>
        </w:rPr>
        <w:t xml:space="preserve"> le document de </w:t>
      </w:r>
      <w:r w:rsidR="00E34D94">
        <w:rPr>
          <w:sz w:val="24"/>
          <w:szCs w:val="24"/>
        </w:rPr>
        <w:t xml:space="preserve">façon à ce que les instances délibératives puissent inverser </w:t>
      </w:r>
      <w:r w:rsidR="00EA7038">
        <w:rPr>
          <w:sz w:val="24"/>
          <w:szCs w:val="24"/>
        </w:rPr>
        <w:t>simplement les</w:t>
      </w:r>
      <w:r w:rsidR="00E34D94">
        <w:rPr>
          <w:sz w:val="24"/>
          <w:szCs w:val="24"/>
        </w:rPr>
        <w:t xml:space="preserve"> termes droite et gauche sans reprendre le te</w:t>
      </w:r>
      <w:r w:rsidR="00EA7038">
        <w:rPr>
          <w:sz w:val="24"/>
          <w:szCs w:val="24"/>
        </w:rPr>
        <w:t>x</w:t>
      </w:r>
      <w:r w:rsidR="00E34D94">
        <w:rPr>
          <w:sz w:val="24"/>
          <w:szCs w:val="24"/>
        </w:rPr>
        <w:t>te.</w:t>
      </w:r>
      <w:r w:rsidR="00EA7038">
        <w:rPr>
          <w:sz w:val="24"/>
          <w:szCs w:val="24"/>
        </w:rPr>
        <w:t xml:space="preserve"> C’est ce qui arriva</w:t>
      </w:r>
      <w:r w:rsidR="00430AC3">
        <w:rPr>
          <w:sz w:val="24"/>
          <w:szCs w:val="24"/>
        </w:rPr>
        <w:t> !</w:t>
      </w:r>
      <w:r w:rsidR="00EA7038">
        <w:rPr>
          <w:sz w:val="24"/>
          <w:szCs w:val="24"/>
        </w:rPr>
        <w:t>.</w:t>
      </w:r>
    </w:p>
    <w:p w:rsidR="00654B39" w:rsidRDefault="00B61800" w:rsidP="00654B39">
      <w:pPr>
        <w:ind w:left="142"/>
        <w:jc w:val="center"/>
        <w:rPr>
          <w:sz w:val="24"/>
          <w:szCs w:val="24"/>
        </w:rPr>
      </w:pPr>
      <w:r>
        <w:rPr>
          <w:noProof/>
          <w:sz w:val="24"/>
          <w:szCs w:val="24"/>
          <w:lang w:eastAsia="fr-FR"/>
        </w:rPr>
        <w:drawing>
          <wp:inline distT="0" distB="0" distL="0" distR="0">
            <wp:extent cx="4263206" cy="3282461"/>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 Dion Bouton avec siège conducteur à dro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8747" cy="3309826"/>
                    </a:xfrm>
                    <a:prstGeom prst="rect">
                      <a:avLst/>
                    </a:prstGeom>
                  </pic:spPr>
                </pic:pic>
              </a:graphicData>
            </a:graphic>
          </wp:inline>
        </w:drawing>
      </w:r>
    </w:p>
    <w:p w:rsidR="00654B39" w:rsidRPr="00654B39" w:rsidRDefault="00654B39" w:rsidP="00654B39">
      <w:pPr>
        <w:spacing w:after="0" w:line="240" w:lineRule="auto"/>
        <w:ind w:left="142"/>
        <w:jc w:val="center"/>
        <w:rPr>
          <w:i/>
          <w:sz w:val="20"/>
          <w:szCs w:val="20"/>
        </w:rPr>
      </w:pPr>
      <w:r w:rsidRPr="00654B39">
        <w:rPr>
          <w:b/>
          <w:bCs/>
          <w:i/>
          <w:sz w:val="20"/>
          <w:szCs w:val="20"/>
        </w:rPr>
        <w:t>De Dion-Bouton</w:t>
      </w:r>
      <w:r w:rsidRPr="00654B39">
        <w:rPr>
          <w:i/>
          <w:sz w:val="20"/>
          <w:szCs w:val="20"/>
        </w:rPr>
        <w:t xml:space="preserve"> est un constructeur français d'automobiles de qualité, d'autorails et de moteurs de la fin du </w:t>
      </w:r>
      <w:r w:rsidRPr="00654B39">
        <w:rPr>
          <w:rStyle w:val="romain"/>
          <w:i/>
          <w:sz w:val="20"/>
          <w:szCs w:val="20"/>
        </w:rPr>
        <w:t>XIX</w:t>
      </w:r>
      <w:r w:rsidRPr="00654B39">
        <w:rPr>
          <w:i/>
          <w:sz w:val="20"/>
          <w:szCs w:val="20"/>
          <w:vertAlign w:val="superscript"/>
        </w:rPr>
        <w:t>e</w:t>
      </w:r>
      <w:r w:rsidRPr="00654B39">
        <w:rPr>
          <w:i/>
          <w:sz w:val="20"/>
          <w:szCs w:val="20"/>
        </w:rPr>
        <w:t xml:space="preserve"> siècle et du début du </w:t>
      </w:r>
      <w:r w:rsidRPr="00654B39">
        <w:rPr>
          <w:rStyle w:val="romain"/>
          <w:i/>
          <w:sz w:val="20"/>
          <w:szCs w:val="20"/>
        </w:rPr>
        <w:t>XX</w:t>
      </w:r>
      <w:r w:rsidRPr="00654B39">
        <w:rPr>
          <w:i/>
          <w:sz w:val="20"/>
          <w:szCs w:val="20"/>
          <w:vertAlign w:val="superscript"/>
        </w:rPr>
        <w:t>e</w:t>
      </w:r>
      <w:r w:rsidRPr="00654B39">
        <w:rPr>
          <w:i/>
          <w:sz w:val="20"/>
          <w:szCs w:val="20"/>
        </w:rPr>
        <w:t xml:space="preserve"> siècle fondé en 1883 par Jules-Albert de Dion, Georges Bouton et </w:t>
      </w:r>
    </w:p>
    <w:p w:rsidR="00B61800" w:rsidRPr="00654B39" w:rsidRDefault="00654B39" w:rsidP="00654B39">
      <w:pPr>
        <w:spacing w:after="0" w:line="240" w:lineRule="auto"/>
        <w:ind w:left="142"/>
        <w:jc w:val="center"/>
        <w:rPr>
          <w:sz w:val="20"/>
          <w:szCs w:val="20"/>
        </w:rPr>
      </w:pPr>
      <w:r w:rsidRPr="00654B39">
        <w:rPr>
          <w:i/>
          <w:sz w:val="20"/>
          <w:szCs w:val="20"/>
        </w:rPr>
        <w:t xml:space="preserve">Charles-Armand </w:t>
      </w:r>
      <w:r w:rsidR="008338C7" w:rsidRPr="00654B39">
        <w:rPr>
          <w:i/>
          <w:sz w:val="20"/>
          <w:szCs w:val="20"/>
        </w:rPr>
        <w:t>Trépardoux</w:t>
      </w:r>
      <w:r w:rsidR="008338C7">
        <w:rPr>
          <w:i/>
          <w:sz w:val="20"/>
          <w:szCs w:val="20"/>
        </w:rPr>
        <w:t>. Le volant est à droite.</w:t>
      </w:r>
      <w:r w:rsidR="00B61800" w:rsidRPr="00654B39">
        <w:rPr>
          <w:sz w:val="20"/>
          <w:szCs w:val="20"/>
        </w:rPr>
        <w:br w:type="page"/>
      </w:r>
    </w:p>
    <w:p w:rsidR="00742DDF" w:rsidRPr="00B20AB9" w:rsidRDefault="00742DDF" w:rsidP="004A60B4">
      <w:pPr>
        <w:jc w:val="both"/>
        <w:rPr>
          <w:b/>
          <w:sz w:val="24"/>
          <w:szCs w:val="24"/>
        </w:rPr>
      </w:pPr>
      <w:r w:rsidRPr="00B20AB9">
        <w:rPr>
          <w:b/>
          <w:sz w:val="24"/>
          <w:szCs w:val="24"/>
        </w:rPr>
        <w:lastRenderedPageBreak/>
        <w:t>Conclusion</w:t>
      </w:r>
    </w:p>
    <w:p w:rsidR="00B20AB9" w:rsidRDefault="00B20AB9" w:rsidP="004A60B4">
      <w:pPr>
        <w:jc w:val="both"/>
        <w:rPr>
          <w:sz w:val="24"/>
          <w:szCs w:val="24"/>
        </w:rPr>
      </w:pPr>
      <w:r>
        <w:rPr>
          <w:sz w:val="24"/>
          <w:szCs w:val="24"/>
        </w:rPr>
        <w:t>Le texte définitif, prêt en 1912/1913 ne sera adopté qu’après la guerre en 1921, la circulation à droite</w:t>
      </w:r>
      <w:r w:rsidR="00C139B1">
        <w:rPr>
          <w:sz w:val="24"/>
          <w:szCs w:val="24"/>
        </w:rPr>
        <w:t xml:space="preserve"> est confirmée</w:t>
      </w:r>
      <w:r>
        <w:rPr>
          <w:sz w:val="24"/>
          <w:szCs w:val="24"/>
        </w:rPr>
        <w:t>. Il comportait 35 pages (l’actuel en a 1700)</w:t>
      </w:r>
      <w:r w:rsidR="00C139B1">
        <w:rPr>
          <w:sz w:val="24"/>
          <w:szCs w:val="24"/>
        </w:rPr>
        <w:t>.</w:t>
      </w:r>
    </w:p>
    <w:p w:rsidR="00123BDE" w:rsidRDefault="00065054" w:rsidP="004A60B4">
      <w:pPr>
        <w:jc w:val="both"/>
        <w:rPr>
          <w:sz w:val="24"/>
          <w:szCs w:val="24"/>
        </w:rPr>
      </w:pPr>
      <w:r>
        <w:rPr>
          <w:sz w:val="24"/>
          <w:szCs w:val="24"/>
        </w:rPr>
        <w:t>Actuellement, un tiers</w:t>
      </w:r>
      <w:r w:rsidR="00B20AB9">
        <w:rPr>
          <w:sz w:val="24"/>
          <w:szCs w:val="24"/>
        </w:rPr>
        <w:t xml:space="preserve"> des pays roule à gauche, les 2 autres tiers roulent à droite. En 2000, les pays circulant à gauche avaient un taux plus élevé de piétons tués que dans les pays de même niveau de développement circulant à droite.</w:t>
      </w:r>
    </w:p>
    <w:p w:rsidR="00B20AB9" w:rsidRDefault="00B20AB9" w:rsidP="004A60B4">
      <w:pPr>
        <w:jc w:val="both"/>
        <w:rPr>
          <w:sz w:val="24"/>
          <w:szCs w:val="24"/>
        </w:rPr>
      </w:pPr>
    </w:p>
    <w:p w:rsidR="00654B39" w:rsidRDefault="00654B39" w:rsidP="004A60B4">
      <w:pPr>
        <w:jc w:val="both"/>
        <w:rPr>
          <w:sz w:val="24"/>
          <w:szCs w:val="24"/>
        </w:rPr>
      </w:pPr>
    </w:p>
    <w:p w:rsidR="00654B39" w:rsidRDefault="00654B39" w:rsidP="004A60B4">
      <w:pPr>
        <w:jc w:val="both"/>
        <w:rPr>
          <w:sz w:val="24"/>
          <w:szCs w:val="24"/>
        </w:rPr>
      </w:pPr>
    </w:p>
    <w:p w:rsidR="00B20AB9" w:rsidRPr="00430AC3" w:rsidRDefault="00B20AB9" w:rsidP="004A60B4">
      <w:pPr>
        <w:jc w:val="both"/>
        <w:rPr>
          <w:i/>
          <w:sz w:val="24"/>
          <w:szCs w:val="24"/>
        </w:rPr>
      </w:pPr>
      <w:r w:rsidRPr="00430AC3">
        <w:rPr>
          <w:i/>
          <w:sz w:val="24"/>
          <w:szCs w:val="24"/>
        </w:rPr>
        <w:t>Sources :</w:t>
      </w:r>
    </w:p>
    <w:p w:rsidR="00B20AB9" w:rsidRPr="00430AC3" w:rsidRDefault="006967A6" w:rsidP="004A60B4">
      <w:pPr>
        <w:jc w:val="both"/>
        <w:rPr>
          <w:i/>
          <w:sz w:val="24"/>
          <w:szCs w:val="24"/>
        </w:rPr>
      </w:pPr>
      <w:hyperlink r:id="rId9" w:history="1">
        <w:r w:rsidR="00B20AB9" w:rsidRPr="00430AC3">
          <w:rPr>
            <w:rStyle w:val="Lienhypertexte"/>
            <w:i/>
            <w:sz w:val="24"/>
            <w:szCs w:val="24"/>
          </w:rPr>
          <w:t>Wikipédia, article</w:t>
        </w:r>
        <w:r w:rsidR="00C139B1" w:rsidRPr="00430AC3">
          <w:rPr>
            <w:rStyle w:val="Lienhypertexte"/>
            <w:i/>
            <w:sz w:val="24"/>
            <w:szCs w:val="24"/>
          </w:rPr>
          <w:t> </w:t>
        </w:r>
        <w:r w:rsidR="00AF388B" w:rsidRPr="00430AC3">
          <w:rPr>
            <w:rStyle w:val="Lienhypertexte"/>
            <w:i/>
            <w:sz w:val="24"/>
            <w:szCs w:val="24"/>
          </w:rPr>
          <w:t>« </w:t>
        </w:r>
        <w:r w:rsidR="00B20AB9" w:rsidRPr="00430AC3">
          <w:rPr>
            <w:rStyle w:val="Lienhypertexte"/>
            <w:i/>
            <w:sz w:val="24"/>
            <w:szCs w:val="24"/>
          </w:rPr>
          <w:t>sens de circulation</w:t>
        </w:r>
        <w:r w:rsidR="00C139B1" w:rsidRPr="00430AC3">
          <w:rPr>
            <w:rStyle w:val="Lienhypertexte"/>
            <w:i/>
            <w:sz w:val="24"/>
            <w:szCs w:val="24"/>
          </w:rPr>
          <w:t> »</w:t>
        </w:r>
      </w:hyperlink>
    </w:p>
    <w:p w:rsidR="00B20AB9" w:rsidRPr="00430AC3" w:rsidRDefault="00B20AB9" w:rsidP="004A60B4">
      <w:pPr>
        <w:jc w:val="both"/>
        <w:rPr>
          <w:i/>
          <w:sz w:val="24"/>
          <w:szCs w:val="24"/>
        </w:rPr>
      </w:pPr>
      <w:r w:rsidRPr="00430AC3">
        <w:rPr>
          <w:i/>
          <w:sz w:val="24"/>
          <w:szCs w:val="24"/>
        </w:rPr>
        <w:t xml:space="preserve">Usages et usagers de la route de </w:t>
      </w:r>
      <w:hyperlink r:id="rId10" w:history="1">
        <w:r w:rsidRPr="00430AC3">
          <w:rPr>
            <w:rStyle w:val="Lienhypertexte"/>
            <w:i/>
            <w:sz w:val="24"/>
            <w:szCs w:val="24"/>
          </w:rPr>
          <w:t>Jean Orselli</w:t>
        </w:r>
      </w:hyperlink>
      <w:r w:rsidR="00B71588" w:rsidRPr="00430AC3">
        <w:rPr>
          <w:i/>
          <w:sz w:val="24"/>
          <w:szCs w:val="24"/>
        </w:rPr>
        <w:t xml:space="preserve">, éditions </w:t>
      </w:r>
      <w:r w:rsidR="007B45CD" w:rsidRPr="00430AC3">
        <w:rPr>
          <w:i/>
          <w:sz w:val="24"/>
          <w:szCs w:val="24"/>
        </w:rPr>
        <w:t>d</w:t>
      </w:r>
      <w:r w:rsidR="002C7CB5" w:rsidRPr="00430AC3">
        <w:rPr>
          <w:i/>
          <w:sz w:val="24"/>
          <w:szCs w:val="24"/>
        </w:rPr>
        <w:t xml:space="preserve">e </w:t>
      </w:r>
      <w:hyperlink r:id="rId11" w:history="1">
        <w:proofErr w:type="spellStart"/>
        <w:r w:rsidR="00B61800" w:rsidRPr="00430AC3">
          <w:rPr>
            <w:rStyle w:val="Lienhypertexte"/>
            <w:i/>
            <w:sz w:val="24"/>
            <w:szCs w:val="24"/>
          </w:rPr>
          <w:t>L’Harmattan</w:t>
        </w:r>
        <w:proofErr w:type="spellEnd"/>
      </w:hyperlink>
    </w:p>
    <w:p w:rsidR="00B20AB9" w:rsidRDefault="00B20AB9" w:rsidP="004A60B4">
      <w:pPr>
        <w:jc w:val="both"/>
        <w:rPr>
          <w:i/>
          <w:sz w:val="24"/>
          <w:szCs w:val="24"/>
        </w:rPr>
      </w:pPr>
      <w:r w:rsidRPr="00430AC3">
        <w:rPr>
          <w:i/>
          <w:sz w:val="24"/>
          <w:szCs w:val="24"/>
        </w:rPr>
        <w:t>Journal Auto plus, n° 1708,28 mai 2001</w:t>
      </w:r>
    </w:p>
    <w:p w:rsidR="00DE7BAB" w:rsidRPr="00430AC3" w:rsidRDefault="00DE7BAB" w:rsidP="004A60B4">
      <w:pPr>
        <w:jc w:val="both"/>
        <w:rPr>
          <w:i/>
          <w:sz w:val="24"/>
          <w:szCs w:val="24"/>
        </w:rPr>
      </w:pPr>
      <w:r>
        <w:rPr>
          <w:i/>
          <w:sz w:val="24"/>
          <w:szCs w:val="24"/>
        </w:rPr>
        <w:t xml:space="preserve"> Merci à Beatrice Bernard </w:t>
      </w:r>
      <w:r w:rsidR="008F28A2">
        <w:rPr>
          <w:i/>
          <w:sz w:val="24"/>
          <w:szCs w:val="24"/>
        </w:rPr>
        <w:t xml:space="preserve">  </w:t>
      </w:r>
      <w:r w:rsidR="006967A6">
        <w:rPr>
          <w:i/>
          <w:sz w:val="24"/>
          <w:szCs w:val="24"/>
        </w:rPr>
        <w:t>maquettiste</w:t>
      </w:r>
      <w:bookmarkStart w:id="0" w:name="_GoBack"/>
      <w:bookmarkEnd w:id="0"/>
      <w:r w:rsidR="008F28A2">
        <w:rPr>
          <w:i/>
          <w:sz w:val="24"/>
          <w:szCs w:val="24"/>
        </w:rPr>
        <w:t xml:space="preserve"> </w:t>
      </w:r>
      <w:r>
        <w:rPr>
          <w:i/>
          <w:sz w:val="24"/>
          <w:szCs w:val="24"/>
        </w:rPr>
        <w:t>qui a mis l’article en</w:t>
      </w:r>
      <w:r w:rsidR="00A5206B">
        <w:rPr>
          <w:i/>
          <w:sz w:val="24"/>
          <w:szCs w:val="24"/>
        </w:rPr>
        <w:t xml:space="preserve"> </w:t>
      </w:r>
      <w:r>
        <w:rPr>
          <w:i/>
          <w:sz w:val="24"/>
          <w:szCs w:val="24"/>
        </w:rPr>
        <w:t>forme.</w:t>
      </w:r>
    </w:p>
    <w:p w:rsidR="008F0605" w:rsidRDefault="008F0605" w:rsidP="004A60B4">
      <w:pPr>
        <w:jc w:val="both"/>
        <w:rPr>
          <w:sz w:val="24"/>
          <w:szCs w:val="24"/>
        </w:rPr>
      </w:pPr>
    </w:p>
    <w:p w:rsidR="008F0605" w:rsidRDefault="008F0605" w:rsidP="004A60B4">
      <w:pPr>
        <w:jc w:val="both"/>
        <w:rPr>
          <w:sz w:val="24"/>
          <w:szCs w:val="24"/>
        </w:rPr>
      </w:pPr>
    </w:p>
    <w:p w:rsidR="00097329" w:rsidRPr="00430AC3" w:rsidRDefault="008F0605" w:rsidP="004A60B4">
      <w:pPr>
        <w:jc w:val="both"/>
        <w:rPr>
          <w:b/>
          <w:sz w:val="24"/>
          <w:szCs w:val="24"/>
        </w:rPr>
      </w:pPr>
      <w:r w:rsidRPr="00430AC3">
        <w:rPr>
          <w:b/>
          <w:sz w:val="24"/>
          <w:szCs w:val="24"/>
        </w:rPr>
        <w:t>JF RINGUET</w:t>
      </w:r>
    </w:p>
    <w:p w:rsidR="008F0605" w:rsidRDefault="008F0605" w:rsidP="004A60B4">
      <w:pPr>
        <w:jc w:val="both"/>
        <w:rPr>
          <w:sz w:val="24"/>
          <w:szCs w:val="24"/>
        </w:rPr>
      </w:pPr>
      <w:r>
        <w:rPr>
          <w:sz w:val="24"/>
          <w:szCs w:val="24"/>
        </w:rPr>
        <w:t>Albi Cyclo Tourisme</w:t>
      </w:r>
    </w:p>
    <w:p w:rsidR="008F0605" w:rsidRPr="00EB05A4" w:rsidRDefault="008F0605" w:rsidP="004A60B4">
      <w:pPr>
        <w:jc w:val="both"/>
        <w:rPr>
          <w:i/>
          <w:sz w:val="24"/>
          <w:szCs w:val="24"/>
        </w:rPr>
      </w:pPr>
      <w:r w:rsidRPr="00EB05A4">
        <w:rPr>
          <w:i/>
          <w:sz w:val="24"/>
          <w:szCs w:val="24"/>
        </w:rPr>
        <w:t>Commission sécurité FFCT</w:t>
      </w:r>
    </w:p>
    <w:p w:rsidR="00414FD1" w:rsidRPr="00EB05A4" w:rsidRDefault="00414FD1" w:rsidP="00430AC3">
      <w:pPr>
        <w:ind w:left="708"/>
        <w:jc w:val="both"/>
        <w:rPr>
          <w:i/>
          <w:sz w:val="24"/>
          <w:szCs w:val="24"/>
        </w:rPr>
      </w:pPr>
      <w:r w:rsidRPr="00EB05A4">
        <w:rPr>
          <w:i/>
          <w:sz w:val="24"/>
          <w:szCs w:val="24"/>
        </w:rPr>
        <w:t>(</w:t>
      </w:r>
      <w:r w:rsidR="003F6F06" w:rsidRPr="00EB05A4">
        <w:rPr>
          <w:i/>
          <w:sz w:val="24"/>
          <w:szCs w:val="24"/>
        </w:rPr>
        <w:t>Groupe</w:t>
      </w:r>
      <w:r w:rsidRPr="00EB05A4">
        <w:rPr>
          <w:i/>
          <w:sz w:val="24"/>
          <w:szCs w:val="24"/>
        </w:rPr>
        <w:t xml:space="preserve"> de travail : Tec</w:t>
      </w:r>
      <w:r w:rsidR="00430AC3" w:rsidRPr="00EB05A4">
        <w:rPr>
          <w:i/>
          <w:sz w:val="24"/>
          <w:szCs w:val="24"/>
        </w:rPr>
        <w:t>hnique)</w:t>
      </w:r>
    </w:p>
    <w:p w:rsidR="008F0605" w:rsidRDefault="008F0605" w:rsidP="004A60B4">
      <w:pPr>
        <w:jc w:val="both"/>
        <w:rPr>
          <w:sz w:val="24"/>
          <w:szCs w:val="24"/>
        </w:rPr>
      </w:pPr>
      <w:r>
        <w:rPr>
          <w:sz w:val="24"/>
          <w:szCs w:val="24"/>
        </w:rPr>
        <w:t>Jfgr81@free.fr</w:t>
      </w:r>
    </w:p>
    <w:p w:rsidR="008F0605" w:rsidRPr="00EC5B4D" w:rsidRDefault="008F0605" w:rsidP="004A60B4">
      <w:pPr>
        <w:jc w:val="both"/>
        <w:rPr>
          <w:sz w:val="24"/>
          <w:szCs w:val="24"/>
        </w:rPr>
      </w:pPr>
    </w:p>
    <w:sectPr w:rsidR="008F0605" w:rsidRPr="00EC5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34FB2"/>
    <w:multiLevelType w:val="hybridMultilevel"/>
    <w:tmpl w:val="30EC5432"/>
    <w:lvl w:ilvl="0" w:tplc="4210D7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50"/>
    <w:rsid w:val="00015EA3"/>
    <w:rsid w:val="00065054"/>
    <w:rsid w:val="00072067"/>
    <w:rsid w:val="000824CF"/>
    <w:rsid w:val="00085ABD"/>
    <w:rsid w:val="00097329"/>
    <w:rsid w:val="000B589B"/>
    <w:rsid w:val="000C232B"/>
    <w:rsid w:val="00123BDE"/>
    <w:rsid w:val="00142B19"/>
    <w:rsid w:val="001611AC"/>
    <w:rsid w:val="001B242E"/>
    <w:rsid w:val="001C1B8E"/>
    <w:rsid w:val="001C3099"/>
    <w:rsid w:val="001C7F24"/>
    <w:rsid w:val="002445FB"/>
    <w:rsid w:val="00264927"/>
    <w:rsid w:val="0027417D"/>
    <w:rsid w:val="002C7CB5"/>
    <w:rsid w:val="002D4B24"/>
    <w:rsid w:val="002E24CE"/>
    <w:rsid w:val="00312333"/>
    <w:rsid w:val="003B3AFE"/>
    <w:rsid w:val="003F6F06"/>
    <w:rsid w:val="00414FD1"/>
    <w:rsid w:val="004234FA"/>
    <w:rsid w:val="00430AC3"/>
    <w:rsid w:val="00483A9F"/>
    <w:rsid w:val="004A60B4"/>
    <w:rsid w:val="004E1A30"/>
    <w:rsid w:val="005340CA"/>
    <w:rsid w:val="0055100C"/>
    <w:rsid w:val="005E08B9"/>
    <w:rsid w:val="005F22C5"/>
    <w:rsid w:val="00634E87"/>
    <w:rsid w:val="00654B39"/>
    <w:rsid w:val="00695704"/>
    <w:rsid w:val="006967A6"/>
    <w:rsid w:val="007117F0"/>
    <w:rsid w:val="0072042D"/>
    <w:rsid w:val="00742DDF"/>
    <w:rsid w:val="007B45CD"/>
    <w:rsid w:val="007B69C1"/>
    <w:rsid w:val="007E02AD"/>
    <w:rsid w:val="007E4878"/>
    <w:rsid w:val="008338C7"/>
    <w:rsid w:val="008733D7"/>
    <w:rsid w:val="008B6E2C"/>
    <w:rsid w:val="008D01DC"/>
    <w:rsid w:val="008F0605"/>
    <w:rsid w:val="008F28A2"/>
    <w:rsid w:val="00911620"/>
    <w:rsid w:val="00930506"/>
    <w:rsid w:val="00987421"/>
    <w:rsid w:val="009A6171"/>
    <w:rsid w:val="009C61D1"/>
    <w:rsid w:val="009F7D61"/>
    <w:rsid w:val="00A334C3"/>
    <w:rsid w:val="00A5206B"/>
    <w:rsid w:val="00A60A0B"/>
    <w:rsid w:val="00A64FA3"/>
    <w:rsid w:val="00AC3E23"/>
    <w:rsid w:val="00AD250C"/>
    <w:rsid w:val="00AD3043"/>
    <w:rsid w:val="00AF388B"/>
    <w:rsid w:val="00B1159B"/>
    <w:rsid w:val="00B20AB9"/>
    <w:rsid w:val="00B55794"/>
    <w:rsid w:val="00B61800"/>
    <w:rsid w:val="00B67350"/>
    <w:rsid w:val="00B71588"/>
    <w:rsid w:val="00B9406E"/>
    <w:rsid w:val="00BE538F"/>
    <w:rsid w:val="00C139B1"/>
    <w:rsid w:val="00C262A7"/>
    <w:rsid w:val="00C5534E"/>
    <w:rsid w:val="00C66CC7"/>
    <w:rsid w:val="00C84FA0"/>
    <w:rsid w:val="00CD733B"/>
    <w:rsid w:val="00CF09EA"/>
    <w:rsid w:val="00D0662E"/>
    <w:rsid w:val="00D35C29"/>
    <w:rsid w:val="00D715A8"/>
    <w:rsid w:val="00D76C28"/>
    <w:rsid w:val="00DE7BAB"/>
    <w:rsid w:val="00E124E6"/>
    <w:rsid w:val="00E34D94"/>
    <w:rsid w:val="00EA7038"/>
    <w:rsid w:val="00EB05A4"/>
    <w:rsid w:val="00EB145E"/>
    <w:rsid w:val="00EB496F"/>
    <w:rsid w:val="00EC5B4D"/>
    <w:rsid w:val="00ED5806"/>
    <w:rsid w:val="00F05DC5"/>
    <w:rsid w:val="00F83262"/>
    <w:rsid w:val="00FD34DB"/>
    <w:rsid w:val="00FE7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36B04-1266-4A15-8C9E-3B1DC607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E23"/>
    <w:pPr>
      <w:ind w:left="720"/>
      <w:contextualSpacing/>
    </w:pPr>
  </w:style>
  <w:style w:type="character" w:styleId="Lienhypertexte">
    <w:name w:val="Hyperlink"/>
    <w:basedOn w:val="Policepardfaut"/>
    <w:uiPriority w:val="99"/>
    <w:unhideWhenUsed/>
    <w:rsid w:val="00B61800"/>
    <w:rPr>
      <w:color w:val="0563C1" w:themeColor="hyperlink"/>
      <w:u w:val="single"/>
    </w:rPr>
  </w:style>
  <w:style w:type="character" w:customStyle="1" w:styleId="romain">
    <w:name w:val="romain"/>
    <w:basedOn w:val="Policepardfaut"/>
    <w:rsid w:val="0065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editions-harmattan.fr/index.asp?navig=auteurs&amp;obj=artiste&amp;no=21878" TargetMode="External"/><Relationship Id="rId5" Type="http://schemas.openxmlformats.org/officeDocument/2006/relationships/webSettings" Target="webSettings.xml"/><Relationship Id="rId10" Type="http://schemas.openxmlformats.org/officeDocument/2006/relationships/hyperlink" Target="http://www.theses.fr/2009PA010523" TargetMode="External"/><Relationship Id="rId4" Type="http://schemas.openxmlformats.org/officeDocument/2006/relationships/settings" Target="settings.xml"/><Relationship Id="rId9" Type="http://schemas.openxmlformats.org/officeDocument/2006/relationships/hyperlink" Target="https://fr.wikipedia.org/wiki/Sens_de_circulation_(rou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533B-0449-4BD5-8D81-E7819B42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1362</Words>
  <Characters>7493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RINGUET</dc:creator>
  <cp:keywords/>
  <dc:description/>
  <cp:lastModifiedBy>Geneviève RINGUET</cp:lastModifiedBy>
  <cp:revision>10</cp:revision>
  <dcterms:created xsi:type="dcterms:W3CDTF">2021-08-10T19:00:00Z</dcterms:created>
  <dcterms:modified xsi:type="dcterms:W3CDTF">2021-08-13T13:42:00Z</dcterms:modified>
</cp:coreProperties>
</file>